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C87B2E" w:rsidRDefault="00690AA4" w:rsidP="004A4E18">
      <w:pPr>
        <w:widowControl/>
        <w:suppressAutoHyphens w:val="0"/>
        <w:spacing w:line="276" w:lineRule="auto"/>
        <w:jc w:val="center"/>
        <w:rPr>
          <w:rFonts w:cs="Times New Roman"/>
          <w:b/>
          <w:sz w:val="36"/>
          <w:lang w:val="sr-Cyrl-CS"/>
        </w:rPr>
      </w:pPr>
      <w:r>
        <w:rPr>
          <w:rFonts w:cs="Times New Roman"/>
          <w:b/>
          <w:sz w:val="36"/>
        </w:rPr>
        <w:t xml:space="preserve">ЈАВНО </w:t>
      </w:r>
      <w:r w:rsidR="00C87B2E">
        <w:rPr>
          <w:rFonts w:cs="Times New Roman"/>
          <w:b/>
          <w:sz w:val="36"/>
          <w:lang w:val="sr-Cyrl-CS"/>
        </w:rPr>
        <w:t xml:space="preserve">КОМУНАЛНО ПРЕДУЗЕЋЕ ПУТЕВИ РАШКА </w:t>
      </w:r>
    </w:p>
    <w:p w:rsidR="004A4E18" w:rsidRPr="007B7AE5" w:rsidRDefault="00C87B2E" w:rsidP="00C87B2E">
      <w:pPr>
        <w:widowControl/>
        <w:tabs>
          <w:tab w:val="left" w:pos="3210"/>
        </w:tabs>
        <w:suppressAutoHyphens w:val="0"/>
        <w:spacing w:line="276" w:lineRule="auto"/>
        <w:rPr>
          <w:rFonts w:cs="Times New Roman"/>
          <w:lang w:val="sr-Cyrl-CS"/>
        </w:rPr>
      </w:pPr>
      <w:r>
        <w:rPr>
          <w:rFonts w:cs="Times New Roman"/>
          <w:lang w:val="sr-Cyrl-CS"/>
        </w:rPr>
        <w:tab/>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C87B2E">
        <w:rPr>
          <w:rFonts w:cs="Times New Roman"/>
          <w:sz w:val="32"/>
          <w:lang w:val="sr-Cyrl-CS"/>
        </w:rPr>
        <w:t xml:space="preserve"> Набавка соли за одржавање путева</w:t>
      </w:r>
      <w:r w:rsidR="00F6561F">
        <w:rPr>
          <w:rFonts w:cs="Times New Roman"/>
          <w:b/>
          <w:sz w:val="36"/>
        </w:rPr>
        <w:t xml:space="preserve"> </w:t>
      </w:r>
      <w:r w:rsidRPr="002E5D76">
        <w:rPr>
          <w:rFonts w:cs="Times New Roman"/>
          <w:sz w:val="32"/>
        </w:rPr>
        <w:sym w:font="Symbol" w:char="F02D"/>
      </w:r>
    </w:p>
    <w:p w:rsidR="004A4E18" w:rsidRPr="00C87B2E"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 xml:space="preserve">ЈН бр. </w:t>
      </w:r>
      <w:r w:rsidR="00836562">
        <w:rPr>
          <w:rFonts w:cs="Times New Roman"/>
          <w:sz w:val="32"/>
          <w:u w:val="single"/>
        </w:rPr>
        <w:t>0</w:t>
      </w:r>
      <w:r w:rsidR="00C87B2E">
        <w:rPr>
          <w:rFonts w:cs="Times New Roman"/>
          <w:sz w:val="32"/>
          <w:u w:val="single"/>
          <w:lang w:val="sr-Cyrl-CS"/>
        </w:rPr>
        <w:t>1</w:t>
      </w:r>
      <w:r w:rsidR="00F6561F">
        <w:rPr>
          <w:rFonts w:cs="Times New Roman"/>
          <w:sz w:val="32"/>
          <w:u w:val="single"/>
        </w:rPr>
        <w:t>/</w:t>
      </w:r>
      <w:r w:rsidR="00B45B98">
        <w:rPr>
          <w:rFonts w:cs="Times New Roman"/>
          <w:sz w:val="32"/>
          <w:u w:val="single"/>
        </w:rPr>
        <w:t>201</w:t>
      </w:r>
      <w:r w:rsidR="00C87B2E">
        <w:rPr>
          <w:rFonts w:cs="Times New Roman"/>
          <w:sz w:val="32"/>
          <w:u w:val="single"/>
          <w:lang w:val="sr-Cyrl-CS"/>
        </w:rPr>
        <w:t>7</w:t>
      </w:r>
    </w:p>
    <w:p w:rsidR="004A4E18" w:rsidRDefault="004A4E18" w:rsidP="004A4E18">
      <w:pPr>
        <w:widowControl/>
        <w:suppressAutoHyphens w:val="0"/>
        <w:spacing w:line="276" w:lineRule="auto"/>
        <w:rPr>
          <w:rFonts w:cs="Times New Roman"/>
          <w:lang w:val="en-GB"/>
        </w:rPr>
      </w:pPr>
    </w:p>
    <w:p w:rsidR="00EB122A" w:rsidRPr="00EB122A" w:rsidRDefault="00EB122A" w:rsidP="004A4E18">
      <w:pPr>
        <w:widowControl/>
        <w:suppressAutoHyphens w:val="0"/>
        <w:spacing w:line="276" w:lineRule="auto"/>
        <w:rPr>
          <w:rFonts w:cs="Times New Roman"/>
          <w:lang w:val="en-GB"/>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857619">
        <w:rPr>
          <w:rFonts w:cs="Times New Roman"/>
          <w:lang w:val="sr-Cyrl-CS"/>
        </w:rPr>
        <w:t>24</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C87B2E" w:rsidP="004A4E18">
      <w:pPr>
        <w:widowControl/>
        <w:suppressAutoHyphens w:val="0"/>
        <w:spacing w:line="276" w:lineRule="auto"/>
        <w:jc w:val="center"/>
        <w:rPr>
          <w:rFonts w:cs="Times New Roman"/>
          <w:lang w:val="sr-Cyrl-CS"/>
        </w:rPr>
      </w:pPr>
      <w:r>
        <w:rPr>
          <w:rFonts w:cs="Times New Roman"/>
          <w:lang w:val="sr-Cyrl-CS"/>
        </w:rPr>
        <w:t>Јан</w:t>
      </w:r>
      <w:r w:rsidR="004A4E18">
        <w:rPr>
          <w:rFonts w:cs="Times New Roman"/>
          <w:lang w:val="sr-Cyrl-CS"/>
        </w:rPr>
        <w:t>уар</w:t>
      </w:r>
      <w:r w:rsidR="004F56C6">
        <w:rPr>
          <w:rFonts w:cs="Times New Roman"/>
          <w:lang w:val="sr-Cyrl-CS"/>
        </w:rPr>
        <w:t>, 201</w:t>
      </w:r>
      <w:r>
        <w:rPr>
          <w:rFonts w:cs="Times New Roman"/>
          <w:lang w:val="sr-Cyrl-CS"/>
        </w:rPr>
        <w:t>7</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DB5186" w:rsidRPr="007B7AE5" w:rsidRDefault="00DB5186">
      <w:pPr>
        <w:rPr>
          <w:rFonts w:cs="Times New Roman"/>
        </w:rPr>
      </w:pPr>
    </w:p>
    <w:p w:rsidR="00712127" w:rsidRPr="007B7AE5" w:rsidRDefault="00712127" w:rsidP="00712127">
      <w:pPr>
        <w:jc w:val="center"/>
        <w:rPr>
          <w:rFonts w:cs="Times New Roman"/>
        </w:rPr>
      </w:pPr>
    </w:p>
    <w:p w:rsidR="00183279" w:rsidRPr="007B7AE5" w:rsidRDefault="00183279" w:rsidP="00712127">
      <w:pPr>
        <w:jc w:val="center"/>
        <w:rPr>
          <w:rFonts w:cs="Times New Roman"/>
        </w:rPr>
      </w:pPr>
    </w:p>
    <w:p w:rsidR="008918C9" w:rsidRPr="007B7AE5" w:rsidRDefault="008918C9" w:rsidP="008918C9">
      <w:pPr>
        <w:jc w:val="both"/>
        <w:rPr>
          <w:rFonts w:cs="Times New Roman"/>
        </w:rPr>
      </w:pPr>
      <w:r w:rsidRPr="007B7AE5">
        <w:rPr>
          <w:rFonts w:cs="Times New Roman"/>
        </w:rPr>
        <w:t>На основу чл. 39. и 61. Закона о јавним набавкама („Сл. гласник РС“ бр. 124/2012</w:t>
      </w:r>
      <w:r w:rsidR="004F56C6">
        <w:rPr>
          <w:rFonts w:cs="Times New Roman"/>
        </w:rPr>
        <w:t xml:space="preserve">, </w:t>
      </w:r>
      <w:r w:rsidR="00233172">
        <w:rPr>
          <w:rFonts w:cs="Times New Roman"/>
        </w:rPr>
        <w:t>14/2015</w:t>
      </w:r>
      <w:r w:rsidR="004F56C6">
        <w:rPr>
          <w:rFonts w:cs="Times New Roman"/>
        </w:rPr>
        <w:t xml:space="preserve"> и 68/2015</w:t>
      </w:r>
      <w:r w:rsidR="0024705B" w:rsidRPr="007B7AE5">
        <w:rPr>
          <w:rFonts w:cs="Times New Roman"/>
        </w:rPr>
        <w:t>, у даљем тексту: Закон</w:t>
      </w:r>
      <w:r w:rsidRPr="007B7AE5">
        <w:rPr>
          <w:rFonts w:cs="Times New Roman"/>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F1C5A">
        <w:rPr>
          <w:rFonts w:cs="Times New Roman"/>
        </w:rPr>
        <w:t>86</w:t>
      </w:r>
      <w:r w:rsidRPr="007B7AE5">
        <w:rPr>
          <w:rFonts w:cs="Times New Roman"/>
        </w:rPr>
        <w:t>/201</w:t>
      </w:r>
      <w:r w:rsidR="008F1C5A">
        <w:rPr>
          <w:rFonts w:cs="Times New Roman"/>
        </w:rPr>
        <w:t>5</w:t>
      </w:r>
      <w:r w:rsidRPr="007B7AE5">
        <w:rPr>
          <w:rFonts w:cs="Times New Roman"/>
        </w:rPr>
        <w:t xml:space="preserve">), Одлуке о покретању поступка јавне набавке број </w:t>
      </w:r>
      <w:r w:rsidR="00C87B2E">
        <w:rPr>
          <w:rFonts w:cs="Times New Roman"/>
          <w:lang w:val="sr-Cyrl-CS"/>
        </w:rPr>
        <w:t>1</w:t>
      </w:r>
      <w:r w:rsidR="00857619">
        <w:rPr>
          <w:rFonts w:cs="Times New Roman"/>
          <w:lang w:val="sr-Cyrl-CS"/>
        </w:rPr>
        <w:t>6</w:t>
      </w:r>
      <w:r w:rsidR="006155D1">
        <w:rPr>
          <w:rFonts w:cs="Times New Roman"/>
          <w:lang w:val="en-GB"/>
        </w:rPr>
        <w:t xml:space="preserve"> </w:t>
      </w:r>
      <w:r w:rsidR="006155D1">
        <w:rPr>
          <w:rFonts w:cs="Times New Roman"/>
          <w:lang w:val="sr-Cyrl-CS"/>
        </w:rPr>
        <w:t>од</w:t>
      </w:r>
      <w:r w:rsidR="006155D1">
        <w:rPr>
          <w:rFonts w:cs="Times New Roman"/>
          <w:lang w:val="en-GB"/>
        </w:rPr>
        <w:t xml:space="preserve"> </w:t>
      </w:r>
      <w:r w:rsidR="00C87B2E">
        <w:rPr>
          <w:rFonts w:cs="Times New Roman"/>
          <w:lang w:val="sr-Cyrl-CS"/>
        </w:rPr>
        <w:t>06</w:t>
      </w:r>
      <w:r w:rsidR="006155D1">
        <w:rPr>
          <w:rFonts w:cs="Times New Roman"/>
          <w:lang w:val="en-GB"/>
        </w:rPr>
        <w:t>.0</w:t>
      </w:r>
      <w:r w:rsidR="00C87B2E">
        <w:rPr>
          <w:rFonts w:cs="Times New Roman"/>
          <w:lang w:val="sr-Cyrl-CS"/>
        </w:rPr>
        <w:t>1</w:t>
      </w:r>
      <w:r w:rsidR="006155D1">
        <w:rPr>
          <w:rFonts w:cs="Times New Roman"/>
          <w:lang w:val="en-GB"/>
        </w:rPr>
        <w:t>.201</w:t>
      </w:r>
      <w:r w:rsidR="00C87B2E">
        <w:rPr>
          <w:rFonts w:cs="Times New Roman"/>
          <w:lang w:val="sr-Cyrl-CS"/>
        </w:rPr>
        <w:t>7</w:t>
      </w:r>
      <w:r w:rsidR="00B45B98">
        <w:rPr>
          <w:rFonts w:cs="Times New Roman"/>
          <w:lang w:val="en-GB"/>
        </w:rPr>
        <w:t>.</w:t>
      </w:r>
      <w:r w:rsidR="0018578F">
        <w:rPr>
          <w:rFonts w:cs="Times New Roman"/>
          <w:lang w:val="sr-Cyrl-CS"/>
        </w:rPr>
        <w:t xml:space="preserve"> године</w:t>
      </w:r>
      <w:r w:rsidRPr="007B7AE5">
        <w:rPr>
          <w:rFonts w:cs="Times New Roman"/>
        </w:rPr>
        <w:t xml:space="preserve"> и Решења о образовању</w:t>
      </w:r>
      <w:r w:rsidR="006155D1">
        <w:rPr>
          <w:rFonts w:cs="Times New Roman"/>
        </w:rPr>
        <w:t xml:space="preserve"> комисије за јавну набавку бр.</w:t>
      </w:r>
      <w:r w:rsidR="00C87B2E">
        <w:rPr>
          <w:rFonts w:cs="Times New Roman"/>
          <w:lang w:val="sr-Cyrl-CS"/>
        </w:rPr>
        <w:t>1</w:t>
      </w:r>
      <w:r w:rsidR="00857619">
        <w:rPr>
          <w:rFonts w:cs="Times New Roman"/>
          <w:lang w:val="sr-Cyrl-CS"/>
        </w:rPr>
        <w:t>6</w:t>
      </w:r>
      <w:r w:rsidR="006155D1">
        <w:rPr>
          <w:rFonts w:cs="Times New Roman"/>
        </w:rPr>
        <w:t>/1</w:t>
      </w:r>
      <w:r w:rsidR="0018578F">
        <w:rPr>
          <w:rFonts w:cs="Times New Roman"/>
          <w:lang w:val="sr-Cyrl-CS"/>
        </w:rPr>
        <w:t xml:space="preserve">, од </w:t>
      </w:r>
      <w:r w:rsidR="00C87B2E">
        <w:rPr>
          <w:rFonts w:cs="Times New Roman"/>
          <w:lang w:val="sr-Cyrl-CS"/>
        </w:rPr>
        <w:t>06</w:t>
      </w:r>
      <w:r w:rsidR="006155D1">
        <w:rPr>
          <w:rFonts w:cs="Times New Roman"/>
          <w:lang w:val="en-GB"/>
        </w:rPr>
        <w:t>.0</w:t>
      </w:r>
      <w:r w:rsidR="00C87B2E">
        <w:rPr>
          <w:rFonts w:cs="Times New Roman"/>
          <w:lang w:val="sr-Cyrl-CS"/>
        </w:rPr>
        <w:t>1</w:t>
      </w:r>
      <w:r w:rsidR="006155D1">
        <w:rPr>
          <w:rFonts w:cs="Times New Roman"/>
          <w:lang w:val="en-GB"/>
        </w:rPr>
        <w:t>.201</w:t>
      </w:r>
      <w:r w:rsidR="00C87B2E">
        <w:rPr>
          <w:rFonts w:cs="Times New Roman"/>
          <w:lang w:val="sr-Cyrl-CS"/>
        </w:rPr>
        <w:t>7</w:t>
      </w:r>
      <w:r w:rsidR="00B45B98">
        <w:rPr>
          <w:rFonts w:cs="Times New Roman"/>
          <w:lang w:val="en-GB"/>
        </w:rPr>
        <w:t>.</w:t>
      </w:r>
      <w:r w:rsidR="0018578F">
        <w:rPr>
          <w:rFonts w:cs="Times New Roman"/>
          <w:lang w:val="sr-Cyrl-CS"/>
        </w:rPr>
        <w:t>године</w:t>
      </w:r>
      <w:r w:rsidRPr="007B7AE5">
        <w:rPr>
          <w:rFonts w:cs="Times New Roman"/>
        </w:rPr>
        <w:t>, припремљена је:</w:t>
      </w: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501B08" w:rsidP="00712127">
      <w:pPr>
        <w:jc w:val="center"/>
        <w:rPr>
          <w:rFonts w:cs="Times New Roman"/>
        </w:rPr>
      </w:pPr>
      <w:r w:rsidRPr="00501B08">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BF390E" w:rsidRPr="00C97A1C" w:rsidRDefault="00BF390E" w:rsidP="007A47C9">
                  <w:pPr>
                    <w:jc w:val="center"/>
                    <w:rPr>
                      <w:b/>
                      <w:sz w:val="28"/>
                    </w:rPr>
                  </w:pPr>
                  <w:r w:rsidRPr="00C97A1C">
                    <w:rPr>
                      <w:b/>
                      <w:sz w:val="28"/>
                    </w:rPr>
                    <w:t>КОНКУРСНА ДОКУМЕНТАЦИЈА</w:t>
                  </w:r>
                </w:p>
                <w:p w:rsidR="00BF390E" w:rsidRDefault="00BF390E" w:rsidP="007A47C9">
                  <w:pPr>
                    <w:jc w:val="center"/>
                  </w:pPr>
                </w:p>
                <w:p w:rsidR="00BF390E" w:rsidRDefault="00BF390E" w:rsidP="007A47C9">
                  <w:pPr>
                    <w:jc w:val="center"/>
                  </w:pPr>
                  <w:r>
                    <w:t>за јавну набавку мале вредности</w:t>
                  </w:r>
                </w:p>
                <w:p w:rsidR="00BF390E" w:rsidRPr="00C97A1C" w:rsidRDefault="00BF390E" w:rsidP="00401F47">
                  <w:pPr>
                    <w:jc w:val="center"/>
                    <w:rPr>
                      <w:b/>
                    </w:rPr>
                  </w:pPr>
                  <w:r w:rsidRPr="00C97A1C">
                    <w:rPr>
                      <w:b/>
                    </w:rPr>
                    <w:t>-</w:t>
                  </w:r>
                  <w:r>
                    <w:rPr>
                      <w:b/>
                    </w:rPr>
                    <w:t xml:space="preserve"> </w:t>
                  </w:r>
                  <w:r>
                    <w:rPr>
                      <w:b/>
                      <w:lang w:val="sr-Cyrl-CS"/>
                    </w:rPr>
                    <w:t>Набавка соли за одржавање путева</w:t>
                  </w:r>
                  <w:r>
                    <w:rPr>
                      <w:b/>
                    </w:rPr>
                    <w:t xml:space="preserve"> </w:t>
                  </w:r>
                  <w:r w:rsidRPr="00C97A1C">
                    <w:rPr>
                      <w:b/>
                    </w:rPr>
                    <w:t xml:space="preserve">- </w:t>
                  </w:r>
                </w:p>
                <w:p w:rsidR="00BF390E" w:rsidRPr="00C87B2E" w:rsidRDefault="00BF390E" w:rsidP="007A47C9">
                  <w:pPr>
                    <w:jc w:val="center"/>
                    <w:rPr>
                      <w:lang w:val="sr-Cyrl-CS"/>
                    </w:rPr>
                  </w:pPr>
                  <w:r>
                    <w:t>ЈН бр. 0</w:t>
                  </w:r>
                  <w:r>
                    <w:rPr>
                      <w:lang w:val="sr-Cyrl-CS"/>
                    </w:rPr>
                    <w:t>1</w:t>
                  </w:r>
                  <w:r>
                    <w:t>/201</w:t>
                  </w:r>
                  <w:r>
                    <w:rPr>
                      <w:lang w:val="sr-Cyrl-CS"/>
                    </w:rPr>
                    <w:t>7</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857619" w:rsidP="00191087">
            <w:pPr>
              <w:jc w:val="center"/>
              <w:rPr>
                <w:rFonts w:cs="Times New Roman"/>
                <w:highlight w:val="yellow"/>
              </w:rPr>
            </w:pPr>
            <w:r>
              <w:rPr>
                <w:rFonts w:cs="Times New Roman"/>
                <w:lang w:val="sr-Cyrl-CS"/>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857619" w:rsidP="00191087">
            <w:pPr>
              <w:jc w:val="center"/>
              <w:rPr>
                <w:rFonts w:cs="Times New Roman"/>
                <w:highlight w:val="yellow"/>
              </w:rPr>
            </w:pPr>
            <w:r>
              <w:rPr>
                <w:rFonts w:cs="Times New Roman"/>
                <w:lang w:val="sr-Cyrl-CS"/>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857619" w:rsidP="00191087">
            <w:pPr>
              <w:jc w:val="center"/>
              <w:rPr>
                <w:rFonts w:cs="Times New Roman"/>
                <w:highlight w:val="yellow"/>
              </w:rPr>
            </w:pPr>
            <w:r>
              <w:rPr>
                <w:rFonts w:cs="Times New Roman"/>
                <w:lang w:val="sr-Cyrl-CS"/>
              </w:rPr>
              <w:t>14</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857619" w:rsidP="00191087">
            <w:pPr>
              <w:jc w:val="center"/>
              <w:rPr>
                <w:rFonts w:cs="Times New Roman"/>
                <w:highlight w:val="yellow"/>
              </w:rPr>
            </w:pPr>
            <w:r>
              <w:rPr>
                <w:rFonts w:cs="Times New Roman"/>
                <w:lang w:val="sr-Cyrl-CS"/>
              </w:rPr>
              <w:t>16</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6908E7" w:rsidP="00191087">
            <w:pPr>
              <w:jc w:val="center"/>
              <w:rPr>
                <w:rFonts w:cs="Times New Roman"/>
                <w:highlight w:val="yellow"/>
              </w:rPr>
            </w:pPr>
            <w:r>
              <w:rPr>
                <w:rFonts w:cs="Times New Roman"/>
                <w:lang w:val="sr-Cyrl-CS"/>
              </w:rPr>
              <w:t>21</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6908E7" w:rsidP="00976448">
            <w:pPr>
              <w:jc w:val="center"/>
              <w:rPr>
                <w:rFonts w:cs="Times New Roman"/>
              </w:rPr>
            </w:pPr>
            <w:r>
              <w:rPr>
                <w:rFonts w:cs="Times New Roman"/>
                <w:lang w:val="sr-Cyrl-CS"/>
              </w:rPr>
              <w:t>23</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857619" w:rsidP="00976448">
            <w:pPr>
              <w:jc w:val="center"/>
              <w:rPr>
                <w:rFonts w:cs="Times New Roman"/>
              </w:rPr>
            </w:pPr>
            <w:r>
              <w:rPr>
                <w:rFonts w:cs="Times New Roman"/>
                <w:lang w:val="sr-Cyrl-CS"/>
              </w:rPr>
              <w:t>24</w:t>
            </w:r>
            <w:r w:rsidR="00A16BBB" w:rsidRPr="00830439">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Pr="009322B2" w:rsidRDefault="00F51699" w:rsidP="00FC2463">
      <w:pPr>
        <w:pStyle w:val="ListParagraph"/>
        <w:tabs>
          <w:tab w:val="left" w:pos="284"/>
        </w:tabs>
        <w:ind w:left="0"/>
        <w:rPr>
          <w:rFonts w:cs="Times New Roman"/>
          <w:b/>
          <w:sz w:val="22"/>
          <w:szCs w:val="22"/>
        </w:rPr>
      </w:pPr>
    </w:p>
    <w:p w:rsidR="00712127" w:rsidRPr="006908E7" w:rsidRDefault="00116772" w:rsidP="000C64A1">
      <w:pPr>
        <w:pStyle w:val="ListParagraph"/>
        <w:numPr>
          <w:ilvl w:val="0"/>
          <w:numId w:val="7"/>
        </w:numPr>
        <w:tabs>
          <w:tab w:val="left" w:pos="284"/>
        </w:tabs>
        <w:ind w:left="0" w:firstLine="0"/>
        <w:jc w:val="center"/>
        <w:rPr>
          <w:rFonts w:cs="Times New Roman"/>
          <w:b/>
        </w:rPr>
      </w:pPr>
      <w:r w:rsidRPr="006908E7">
        <w:rPr>
          <w:rFonts w:cs="Times New Roman"/>
          <w:b/>
        </w:rPr>
        <w:lastRenderedPageBreak/>
        <w:t xml:space="preserve">ОПШТИ ПОДАЦИ О </w:t>
      </w:r>
      <w:r w:rsidR="00352D8B" w:rsidRPr="006908E7">
        <w:rPr>
          <w:rFonts w:cs="Times New Roman"/>
          <w:b/>
        </w:rPr>
        <w:t xml:space="preserve">ЈАВНОЈ </w:t>
      </w:r>
      <w:r w:rsidRPr="006908E7">
        <w:rPr>
          <w:rFonts w:cs="Times New Roman"/>
          <w:b/>
        </w:rPr>
        <w:t>НАБАВЦИ</w:t>
      </w:r>
    </w:p>
    <w:p w:rsidR="00B22559" w:rsidRPr="006908E7" w:rsidRDefault="00B22559" w:rsidP="00B22559">
      <w:pPr>
        <w:pStyle w:val="ListParagraph"/>
        <w:rPr>
          <w:rFonts w:cs="Times New Roman"/>
          <w:b/>
        </w:rPr>
      </w:pPr>
    </w:p>
    <w:p w:rsidR="00143C6F" w:rsidRPr="006908E7" w:rsidRDefault="00143C6F" w:rsidP="00B22559">
      <w:pPr>
        <w:pStyle w:val="ListParagraph"/>
        <w:rPr>
          <w:rFonts w:cs="Times New Roman"/>
          <w:b/>
        </w:rPr>
      </w:pPr>
    </w:p>
    <w:p w:rsidR="00143C6F" w:rsidRPr="006908E7" w:rsidRDefault="00143C6F" w:rsidP="00B22559">
      <w:pPr>
        <w:pStyle w:val="ListParagraph"/>
        <w:rPr>
          <w:rFonts w:cs="Times New Roman"/>
          <w:b/>
        </w:rPr>
      </w:pPr>
    </w:p>
    <w:p w:rsidR="00143C6F" w:rsidRPr="006908E7" w:rsidRDefault="00143C6F" w:rsidP="00B22559">
      <w:pPr>
        <w:pStyle w:val="ListParagraph"/>
        <w:rPr>
          <w:rFonts w:cs="Times New Roman"/>
          <w:b/>
        </w:rPr>
      </w:pPr>
    </w:p>
    <w:p w:rsidR="00116772" w:rsidRPr="006908E7" w:rsidRDefault="00116772" w:rsidP="00116772">
      <w:pPr>
        <w:jc w:val="center"/>
        <w:rPr>
          <w:rFonts w:cs="Times New Roman"/>
          <w:b/>
        </w:rPr>
      </w:pPr>
    </w:p>
    <w:p w:rsidR="00116772" w:rsidRPr="006908E7" w:rsidRDefault="00116772" w:rsidP="000C64A1">
      <w:pPr>
        <w:pStyle w:val="ListParagraph"/>
        <w:numPr>
          <w:ilvl w:val="0"/>
          <w:numId w:val="1"/>
        </w:numPr>
        <w:ind w:left="284" w:hanging="284"/>
        <w:rPr>
          <w:rFonts w:cs="Times New Roman"/>
          <w:b/>
        </w:rPr>
      </w:pPr>
      <w:r w:rsidRPr="006908E7">
        <w:rPr>
          <w:rFonts w:cs="Times New Roman"/>
          <w:b/>
        </w:rPr>
        <w:t>Назив, адреса и интернет страница наручиоца</w:t>
      </w:r>
    </w:p>
    <w:p w:rsidR="00116772" w:rsidRPr="006908E7" w:rsidRDefault="00116772" w:rsidP="00116772">
      <w:pPr>
        <w:jc w:val="center"/>
        <w:rPr>
          <w:rFonts w:cs="Times New Roman"/>
          <w:b/>
        </w:rPr>
      </w:pPr>
    </w:p>
    <w:p w:rsidR="00143C6F" w:rsidRPr="006908E7" w:rsidRDefault="00143C6F" w:rsidP="00116772">
      <w:pPr>
        <w:jc w:val="center"/>
        <w:rPr>
          <w:rFonts w:cs="Times New Roman"/>
          <w:b/>
        </w:rPr>
      </w:pPr>
    </w:p>
    <w:p w:rsidR="00116772" w:rsidRPr="006908E7" w:rsidRDefault="00F51699" w:rsidP="00116772">
      <w:pPr>
        <w:rPr>
          <w:rFonts w:cs="Times New Roman"/>
        </w:rPr>
      </w:pPr>
      <w:r w:rsidRPr="006908E7">
        <w:rPr>
          <w:rFonts w:cs="Times New Roman"/>
        </w:rPr>
        <w:t xml:space="preserve">Назив наручиоца: </w:t>
      </w:r>
      <w:r w:rsidRPr="006908E7">
        <w:rPr>
          <w:rFonts w:cs="Times New Roman"/>
        </w:rPr>
        <w:tab/>
      </w:r>
      <w:r w:rsidRPr="006908E7">
        <w:rPr>
          <w:rFonts w:cs="Times New Roman"/>
        </w:rPr>
        <w:tab/>
      </w:r>
      <w:r w:rsidRPr="006908E7">
        <w:rPr>
          <w:rFonts w:cs="Times New Roman"/>
        </w:rPr>
        <w:tab/>
        <w:t>Ј</w:t>
      </w:r>
      <w:r w:rsidR="00C87B2E" w:rsidRPr="006908E7">
        <w:rPr>
          <w:rFonts w:cs="Times New Roman"/>
          <w:lang w:val="sr-Cyrl-CS"/>
        </w:rPr>
        <w:t>К</w:t>
      </w:r>
      <w:r w:rsidR="00690AA4" w:rsidRPr="006908E7">
        <w:rPr>
          <w:rFonts w:cs="Times New Roman"/>
        </w:rPr>
        <w:t xml:space="preserve">П </w:t>
      </w:r>
      <w:r w:rsidR="00C87B2E" w:rsidRPr="006908E7">
        <w:rPr>
          <w:rFonts w:cs="Times New Roman"/>
          <w:lang w:val="sr-Cyrl-CS"/>
        </w:rPr>
        <w:t>ПУТЕВИ РАШКА</w:t>
      </w:r>
      <w:r w:rsidR="00690AA4" w:rsidRPr="006908E7">
        <w:rPr>
          <w:rFonts w:cs="Times New Roman"/>
        </w:rPr>
        <w:t xml:space="preserve"> </w:t>
      </w:r>
      <w:r w:rsidR="002C6DD0" w:rsidRPr="006908E7">
        <w:rPr>
          <w:rFonts w:cs="Times New Roman"/>
        </w:rPr>
        <w:t>,Рашка</w:t>
      </w:r>
      <w:r w:rsidRPr="006908E7">
        <w:rPr>
          <w:rFonts w:cs="Times New Roman"/>
        </w:rPr>
        <w:t xml:space="preserve"> </w:t>
      </w:r>
    </w:p>
    <w:p w:rsidR="00116772" w:rsidRPr="006908E7" w:rsidRDefault="00116772" w:rsidP="00116772">
      <w:pPr>
        <w:rPr>
          <w:rFonts w:cs="Times New Roman"/>
        </w:rPr>
      </w:pPr>
      <w:r w:rsidRPr="006908E7">
        <w:rPr>
          <w:rFonts w:cs="Times New Roman"/>
        </w:rPr>
        <w:t xml:space="preserve">Адреса наручиоца:   </w:t>
      </w:r>
      <w:r w:rsidRPr="006908E7">
        <w:rPr>
          <w:rFonts w:cs="Times New Roman"/>
        </w:rPr>
        <w:tab/>
      </w:r>
      <w:r w:rsidRPr="006908E7">
        <w:rPr>
          <w:rFonts w:cs="Times New Roman"/>
        </w:rPr>
        <w:tab/>
      </w:r>
      <w:r w:rsidRPr="006908E7">
        <w:rPr>
          <w:rFonts w:cs="Times New Roman"/>
        </w:rPr>
        <w:tab/>
      </w:r>
      <w:r w:rsidR="00F51699" w:rsidRPr="006908E7">
        <w:rPr>
          <w:rFonts w:cs="Times New Roman"/>
        </w:rPr>
        <w:t>Немањина бр. 1/2</w:t>
      </w:r>
    </w:p>
    <w:p w:rsidR="00554A1D" w:rsidRPr="006908E7" w:rsidRDefault="00554A1D" w:rsidP="00554A1D">
      <w:pPr>
        <w:rPr>
          <w:rFonts w:cs="Times New Roman"/>
          <w:color w:val="auto"/>
        </w:rPr>
      </w:pPr>
      <w:r w:rsidRPr="006908E7">
        <w:rPr>
          <w:rStyle w:val="Hyperlink"/>
          <w:rFonts w:cs="Times New Roman"/>
          <w:color w:val="auto"/>
          <w:u w:val="none"/>
        </w:rPr>
        <w:t>Радно време наручиоца:</w:t>
      </w:r>
      <w:r w:rsidRPr="006908E7">
        <w:rPr>
          <w:rStyle w:val="Hyperlink"/>
          <w:rFonts w:cs="Times New Roman"/>
          <w:color w:val="auto"/>
          <w:u w:val="none"/>
        </w:rPr>
        <w:tab/>
      </w:r>
      <w:r w:rsidRPr="006908E7">
        <w:rPr>
          <w:rStyle w:val="Hyperlink"/>
          <w:rFonts w:cs="Times New Roman"/>
          <w:color w:val="auto"/>
          <w:u w:val="none"/>
        </w:rPr>
        <w:tab/>
      </w:r>
      <w:r w:rsidR="00F51699" w:rsidRPr="006908E7">
        <w:rPr>
          <w:rStyle w:val="Hyperlink"/>
          <w:rFonts w:cs="Times New Roman"/>
          <w:color w:val="auto"/>
          <w:u w:val="none"/>
        </w:rPr>
        <w:t>0</w:t>
      </w:r>
      <w:r w:rsidR="00B45B98" w:rsidRPr="006908E7">
        <w:rPr>
          <w:rStyle w:val="Hyperlink"/>
          <w:rFonts w:cs="Times New Roman"/>
          <w:color w:val="auto"/>
          <w:u w:val="none"/>
        </w:rPr>
        <w:t>7</w:t>
      </w:r>
      <w:r w:rsidR="00F51699" w:rsidRPr="006908E7">
        <w:rPr>
          <w:rStyle w:val="Hyperlink"/>
          <w:rFonts w:cs="Times New Roman"/>
          <w:color w:val="auto"/>
          <w:u w:val="none"/>
        </w:rPr>
        <w:t>:00h– 1</w:t>
      </w:r>
      <w:r w:rsidR="00B45B98" w:rsidRPr="006908E7">
        <w:rPr>
          <w:rStyle w:val="Hyperlink"/>
          <w:rFonts w:cs="Times New Roman"/>
          <w:color w:val="auto"/>
          <w:u w:val="none"/>
        </w:rPr>
        <w:t>5</w:t>
      </w:r>
      <w:r w:rsidR="00F51699" w:rsidRPr="006908E7">
        <w:rPr>
          <w:rStyle w:val="Hyperlink"/>
          <w:rFonts w:cs="Times New Roman"/>
          <w:color w:val="auto"/>
          <w:u w:val="none"/>
        </w:rPr>
        <w:t>:0</w:t>
      </w:r>
      <w:r w:rsidRPr="006908E7">
        <w:rPr>
          <w:rStyle w:val="Hyperlink"/>
          <w:rFonts w:cs="Times New Roman"/>
          <w:color w:val="auto"/>
          <w:u w:val="none"/>
        </w:rPr>
        <w:t>0h</w:t>
      </w:r>
    </w:p>
    <w:p w:rsidR="00554A1D" w:rsidRPr="006908E7" w:rsidRDefault="00554A1D" w:rsidP="00967BE8">
      <w:pPr>
        <w:rPr>
          <w:rFonts w:cs="Times New Roman"/>
        </w:rPr>
      </w:pPr>
    </w:p>
    <w:p w:rsidR="00143C6F" w:rsidRPr="006908E7" w:rsidRDefault="00143C6F" w:rsidP="00967BE8">
      <w:pPr>
        <w:rPr>
          <w:rFonts w:cs="Times New Roman"/>
        </w:rPr>
      </w:pPr>
    </w:p>
    <w:p w:rsidR="00967BE8" w:rsidRPr="006908E7" w:rsidRDefault="00967BE8" w:rsidP="000C64A1">
      <w:pPr>
        <w:pStyle w:val="ListParagraph"/>
        <w:numPr>
          <w:ilvl w:val="0"/>
          <w:numId w:val="1"/>
        </w:numPr>
        <w:ind w:left="284" w:hanging="284"/>
        <w:rPr>
          <w:rFonts w:cs="Times New Roman"/>
          <w:b/>
        </w:rPr>
      </w:pPr>
      <w:r w:rsidRPr="006908E7">
        <w:rPr>
          <w:rFonts w:cs="Times New Roman"/>
          <w:b/>
        </w:rPr>
        <w:t>Врста поступка јавне набавке:</w:t>
      </w:r>
      <w:r w:rsidRPr="006908E7">
        <w:rPr>
          <w:rFonts w:cs="Times New Roman"/>
        </w:rPr>
        <w:t>Јавна набавка мале вредности</w:t>
      </w:r>
    </w:p>
    <w:p w:rsidR="008360AF" w:rsidRPr="006908E7" w:rsidRDefault="008360AF" w:rsidP="008360AF">
      <w:pPr>
        <w:rPr>
          <w:rFonts w:cs="Times New Roman"/>
        </w:rPr>
      </w:pPr>
    </w:p>
    <w:p w:rsidR="00143C6F" w:rsidRPr="006908E7" w:rsidRDefault="00143C6F" w:rsidP="008360AF">
      <w:pPr>
        <w:rPr>
          <w:rFonts w:cs="Times New Roman"/>
        </w:rPr>
      </w:pPr>
    </w:p>
    <w:p w:rsidR="008360AF" w:rsidRPr="006908E7" w:rsidRDefault="00AE5EAA" w:rsidP="000C64A1">
      <w:pPr>
        <w:pStyle w:val="ListParagraph"/>
        <w:numPr>
          <w:ilvl w:val="0"/>
          <w:numId w:val="1"/>
        </w:numPr>
        <w:ind w:left="284" w:hanging="284"/>
        <w:rPr>
          <w:rFonts w:cs="Times New Roman"/>
        </w:rPr>
      </w:pPr>
      <w:r w:rsidRPr="006908E7">
        <w:rPr>
          <w:rFonts w:cs="Times New Roman"/>
          <w:b/>
        </w:rPr>
        <w:t xml:space="preserve">Предмет јавне набавке:  </w:t>
      </w:r>
      <w:r w:rsidR="00F50CEC" w:rsidRPr="006908E7">
        <w:rPr>
          <w:rFonts w:cs="Times New Roman"/>
          <w:b/>
        </w:rPr>
        <w:tab/>
      </w:r>
      <w:r w:rsidR="00554A1D" w:rsidRPr="006908E7">
        <w:rPr>
          <w:rFonts w:cs="Times New Roman"/>
          <w:i/>
        </w:rPr>
        <w:t>добра</w:t>
      </w:r>
      <w:r w:rsidR="00554A1D" w:rsidRPr="006908E7">
        <w:rPr>
          <w:rFonts w:cs="Times New Roman"/>
          <w:b/>
        </w:rPr>
        <w:t>–</w:t>
      </w:r>
      <w:r w:rsidR="00EA101D" w:rsidRPr="006908E7">
        <w:rPr>
          <w:rFonts w:cs="Times New Roman"/>
          <w:b/>
          <w:lang w:val="sr-Cyrl-CS"/>
        </w:rPr>
        <w:t xml:space="preserve"> </w:t>
      </w:r>
      <w:r w:rsidR="00EA101D" w:rsidRPr="006908E7">
        <w:rPr>
          <w:rFonts w:cs="Times New Roman"/>
          <w:lang w:val="sr-Cyrl-CS"/>
        </w:rPr>
        <w:t>Набавка соли за одржавање путева</w:t>
      </w:r>
    </w:p>
    <w:p w:rsidR="00B22559" w:rsidRPr="006908E7" w:rsidRDefault="00B22559" w:rsidP="00B22559">
      <w:pPr>
        <w:pStyle w:val="ListParagraph"/>
        <w:rPr>
          <w:rFonts w:cs="Times New Roman"/>
          <w:b/>
        </w:rPr>
      </w:pPr>
    </w:p>
    <w:p w:rsidR="00143C6F" w:rsidRPr="006908E7" w:rsidRDefault="00143C6F" w:rsidP="00B22559">
      <w:pPr>
        <w:pStyle w:val="ListParagraph"/>
        <w:rPr>
          <w:rFonts w:cs="Times New Roman"/>
          <w:b/>
        </w:rPr>
      </w:pPr>
    </w:p>
    <w:p w:rsidR="0082501D" w:rsidRPr="006908E7" w:rsidRDefault="00B22559" w:rsidP="000C64A1">
      <w:pPr>
        <w:pStyle w:val="ListParagraph"/>
        <w:numPr>
          <w:ilvl w:val="0"/>
          <w:numId w:val="1"/>
        </w:numPr>
        <w:ind w:left="284" w:hanging="284"/>
        <w:rPr>
          <w:rFonts w:cs="Times New Roman"/>
        </w:rPr>
      </w:pPr>
      <w:r w:rsidRPr="006908E7">
        <w:rPr>
          <w:rFonts w:cs="Times New Roman"/>
          <w:b/>
        </w:rPr>
        <w:t>Контакт</w:t>
      </w:r>
      <w:r w:rsidR="0082501D" w:rsidRPr="006908E7">
        <w:rPr>
          <w:rFonts w:cs="Times New Roman"/>
          <w:b/>
        </w:rPr>
        <w:t>:</w:t>
      </w:r>
      <w:r w:rsidR="008607EB" w:rsidRPr="006908E7">
        <w:rPr>
          <w:rFonts w:cs="Times New Roman"/>
          <w:b/>
        </w:rPr>
        <w:t xml:space="preserve">   </w:t>
      </w:r>
      <w:r w:rsidR="00F51699" w:rsidRPr="006908E7">
        <w:rPr>
          <w:rFonts w:cs="Times New Roman"/>
          <w:lang w:val="en-GB"/>
        </w:rPr>
        <w:t>Александра Петровић</w:t>
      </w:r>
      <w:r w:rsidR="0082501D" w:rsidRPr="006908E7">
        <w:rPr>
          <w:rFonts w:cs="Times New Roman"/>
        </w:rPr>
        <w:t>– Службеник за јавне набавке</w:t>
      </w:r>
    </w:p>
    <w:p w:rsidR="00AC5756" w:rsidRPr="006908E7" w:rsidRDefault="008607EB" w:rsidP="00F50CEC">
      <w:pPr>
        <w:ind w:left="708" w:firstLine="708"/>
        <w:rPr>
          <w:rStyle w:val="Hyperlink"/>
          <w:rFonts w:cs="Times New Roman"/>
          <w:u w:val="none"/>
          <w:lang w:val="sr-Cyrl-CS"/>
        </w:rPr>
      </w:pPr>
      <w:r w:rsidRPr="006908E7">
        <w:rPr>
          <w:rFonts w:cs="Times New Roman"/>
        </w:rPr>
        <w:t xml:space="preserve"> </w:t>
      </w:r>
      <w:r w:rsidR="0082501D" w:rsidRPr="006908E7">
        <w:rPr>
          <w:rFonts w:cs="Times New Roman"/>
        </w:rPr>
        <w:t xml:space="preserve">email: </w:t>
      </w:r>
      <w:hyperlink r:id="rId8" w:history="1">
        <w:r w:rsidR="00EA101D" w:rsidRPr="006908E7">
          <w:rPr>
            <w:rStyle w:val="Hyperlink"/>
            <w:rFonts w:cs="Times New Roman"/>
            <w:lang w:val="sr-Cyrl-CS"/>
          </w:rPr>
          <w:t>puteviraska</w:t>
        </w:r>
        <w:r w:rsidR="00AE5E85" w:rsidRPr="006908E7">
          <w:rPr>
            <w:rStyle w:val="Hyperlink"/>
            <w:rFonts w:cs="Times New Roman"/>
          </w:rPr>
          <w:t>@gmail.com</w:t>
        </w:r>
      </w:hyperlink>
    </w:p>
    <w:p w:rsidR="0082501D" w:rsidRPr="006908E7" w:rsidRDefault="008607EB" w:rsidP="00F50CEC">
      <w:pPr>
        <w:ind w:left="708" w:firstLine="708"/>
        <w:rPr>
          <w:rFonts w:cs="Times New Roman"/>
          <w:lang w:val="en-GB"/>
        </w:rPr>
      </w:pPr>
      <w:r w:rsidRPr="006908E7">
        <w:rPr>
          <w:rFonts w:cs="Times New Roman"/>
        </w:rPr>
        <w:t xml:space="preserve"> </w:t>
      </w:r>
      <w:r w:rsidR="00352D8B" w:rsidRPr="006908E7">
        <w:rPr>
          <w:rFonts w:cs="Times New Roman"/>
        </w:rPr>
        <w:t>fax</w:t>
      </w:r>
      <w:r w:rsidR="00AE5E85" w:rsidRPr="006908E7">
        <w:rPr>
          <w:rFonts w:cs="Times New Roman"/>
        </w:rPr>
        <w:t>:  036/736-986</w:t>
      </w:r>
    </w:p>
    <w:p w:rsidR="000D6B4D" w:rsidRPr="006908E7" w:rsidRDefault="000D6B4D" w:rsidP="0082501D">
      <w:pPr>
        <w:rPr>
          <w:rFonts w:cs="Times New Roman"/>
        </w:rPr>
      </w:pPr>
    </w:p>
    <w:p w:rsidR="00696A60" w:rsidRPr="006908E7" w:rsidRDefault="00696A60"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2E6D31" w:rsidRPr="006908E7" w:rsidRDefault="002E6D31" w:rsidP="0082501D">
      <w:pPr>
        <w:rPr>
          <w:rFonts w:cs="Times New Roman"/>
        </w:rPr>
      </w:pPr>
    </w:p>
    <w:p w:rsidR="00D23569" w:rsidRPr="006908E7" w:rsidRDefault="002E6D31" w:rsidP="000C64A1">
      <w:pPr>
        <w:pStyle w:val="ListParagraph"/>
        <w:numPr>
          <w:ilvl w:val="0"/>
          <w:numId w:val="7"/>
        </w:numPr>
        <w:tabs>
          <w:tab w:val="left" w:pos="284"/>
        </w:tabs>
        <w:ind w:left="0" w:firstLine="0"/>
        <w:jc w:val="center"/>
        <w:rPr>
          <w:rFonts w:cs="Times New Roman"/>
          <w:b/>
        </w:rPr>
      </w:pPr>
      <w:r w:rsidRPr="006908E7">
        <w:rPr>
          <w:rFonts w:cs="Times New Roman"/>
          <w:b/>
        </w:rPr>
        <w:t>ПО</w:t>
      </w:r>
      <w:r w:rsidR="00D23569" w:rsidRPr="006908E7">
        <w:rPr>
          <w:rFonts w:cs="Times New Roman"/>
          <w:b/>
        </w:rPr>
        <w:t>ДАЦИ О ПРЕДМЕТУ ЈАВНЕ НАБАВКЕ</w:t>
      </w:r>
    </w:p>
    <w:p w:rsidR="00E10725" w:rsidRPr="006908E7" w:rsidRDefault="00E10725" w:rsidP="00D23569">
      <w:pPr>
        <w:jc w:val="center"/>
        <w:rPr>
          <w:rFonts w:cs="Times New Roman"/>
          <w:b/>
        </w:rPr>
      </w:pPr>
    </w:p>
    <w:p w:rsidR="000D6B4D" w:rsidRPr="006908E7" w:rsidRDefault="000D6B4D" w:rsidP="00D23569">
      <w:pPr>
        <w:jc w:val="center"/>
        <w:rPr>
          <w:rFonts w:cs="Times New Roman"/>
          <w:b/>
        </w:rPr>
      </w:pPr>
    </w:p>
    <w:p w:rsidR="00696A60" w:rsidRPr="006908E7" w:rsidRDefault="00696A60" w:rsidP="00D23569">
      <w:pPr>
        <w:jc w:val="center"/>
        <w:rPr>
          <w:rFonts w:cs="Times New Roman"/>
          <w:b/>
        </w:rPr>
      </w:pPr>
    </w:p>
    <w:p w:rsidR="00E10725" w:rsidRPr="006908E7" w:rsidRDefault="00E10725" w:rsidP="00E10725">
      <w:pPr>
        <w:rPr>
          <w:rFonts w:cs="Times New Roman"/>
          <w:b/>
        </w:rPr>
      </w:pPr>
      <w:r w:rsidRPr="006908E7">
        <w:rPr>
          <w:rFonts w:cs="Times New Roman"/>
          <w:b/>
        </w:rPr>
        <w:t>Опис набавке:</w:t>
      </w:r>
      <w:r w:rsidR="009C57F2" w:rsidRPr="006908E7">
        <w:rPr>
          <w:rFonts w:cs="Times New Roman"/>
          <w:b/>
        </w:rPr>
        <w:tab/>
      </w:r>
      <w:r w:rsidR="00EA101D" w:rsidRPr="006908E7">
        <w:rPr>
          <w:rFonts w:cs="Times New Roman"/>
          <w:lang w:val="sr-Cyrl-CS"/>
        </w:rPr>
        <w:t>Набавка соли за одржавање путева</w:t>
      </w:r>
    </w:p>
    <w:p w:rsidR="00E10725" w:rsidRPr="006908E7" w:rsidRDefault="00E10725" w:rsidP="00E10725">
      <w:pPr>
        <w:rPr>
          <w:rFonts w:cs="Times New Roman"/>
          <w:b/>
        </w:rPr>
      </w:pPr>
    </w:p>
    <w:p w:rsidR="00E10725" w:rsidRPr="006908E7" w:rsidRDefault="00E10725" w:rsidP="00E10725">
      <w:pPr>
        <w:rPr>
          <w:rFonts w:cs="Times New Roman"/>
          <w:b/>
        </w:rPr>
      </w:pPr>
      <w:r w:rsidRPr="006908E7">
        <w:rPr>
          <w:rFonts w:cs="Times New Roman"/>
          <w:b/>
        </w:rPr>
        <w:t>Назив набавке:</w:t>
      </w:r>
      <w:r w:rsidR="009C57F2" w:rsidRPr="006908E7">
        <w:rPr>
          <w:rFonts w:cs="Times New Roman"/>
          <w:b/>
        </w:rPr>
        <w:tab/>
      </w:r>
      <w:r w:rsidR="003A438C" w:rsidRPr="006908E7">
        <w:rPr>
          <w:rFonts w:cs="Times New Roman"/>
        </w:rPr>
        <w:t xml:space="preserve">ЈН </w:t>
      </w:r>
      <w:r w:rsidR="00B81E43" w:rsidRPr="006908E7">
        <w:rPr>
          <w:rFonts w:cs="Times New Roman"/>
        </w:rPr>
        <w:t>0</w:t>
      </w:r>
      <w:r w:rsidR="00EA101D" w:rsidRPr="006908E7">
        <w:rPr>
          <w:rFonts w:cs="Times New Roman"/>
        </w:rPr>
        <w:t>1</w:t>
      </w:r>
      <w:r w:rsidR="003A438C" w:rsidRPr="006908E7">
        <w:rPr>
          <w:rFonts w:cs="Times New Roman"/>
        </w:rPr>
        <w:t>/</w:t>
      </w:r>
      <w:r w:rsidR="00B45B98" w:rsidRPr="006908E7">
        <w:rPr>
          <w:rFonts w:cs="Times New Roman"/>
        </w:rPr>
        <w:t>201</w:t>
      </w:r>
      <w:r w:rsidR="00EA101D" w:rsidRPr="006908E7">
        <w:rPr>
          <w:rFonts w:cs="Times New Roman"/>
        </w:rPr>
        <w:t>7</w:t>
      </w:r>
      <w:r w:rsidR="003A438C" w:rsidRPr="006908E7">
        <w:rPr>
          <w:rFonts w:cs="Times New Roman"/>
        </w:rPr>
        <w:t xml:space="preserve"> – </w:t>
      </w:r>
      <w:r w:rsidR="008901BC" w:rsidRPr="006908E7">
        <w:rPr>
          <w:rFonts w:cs="Times New Roman"/>
        </w:rPr>
        <w:t xml:space="preserve"> </w:t>
      </w:r>
      <w:r w:rsidR="00EA101D" w:rsidRPr="006908E7">
        <w:rPr>
          <w:rFonts w:cs="Times New Roman"/>
          <w:lang w:val="sr-Cyrl-CS"/>
        </w:rPr>
        <w:t>Набавка соли за одржавање путева</w:t>
      </w:r>
    </w:p>
    <w:p w:rsidR="00E10725" w:rsidRPr="006908E7" w:rsidRDefault="00E10725" w:rsidP="00E10725">
      <w:pPr>
        <w:rPr>
          <w:rFonts w:cs="Times New Roman"/>
          <w:b/>
        </w:rPr>
      </w:pPr>
    </w:p>
    <w:p w:rsidR="00E10725" w:rsidRPr="006908E7" w:rsidRDefault="00E10725" w:rsidP="00117D9F">
      <w:pPr>
        <w:ind w:left="5529" w:hanging="5529"/>
        <w:rPr>
          <w:rFonts w:cs="Times New Roman"/>
          <w:b/>
          <w:lang w:val="sr-Cyrl-CS"/>
        </w:rPr>
      </w:pPr>
      <w:r w:rsidRPr="006908E7">
        <w:rPr>
          <w:rFonts w:cs="Times New Roman"/>
          <w:b/>
        </w:rPr>
        <w:t>Ознака из општег речника набавке:</w:t>
      </w:r>
      <w:r w:rsidR="00B45B98" w:rsidRPr="006908E7">
        <w:rPr>
          <w:rFonts w:cs="Times New Roman"/>
          <w:b/>
        </w:rPr>
        <w:t xml:space="preserve"> </w:t>
      </w:r>
      <w:r w:rsidR="00117D9F" w:rsidRPr="006908E7">
        <w:rPr>
          <w:lang w:val="sr-Cyrl-CS"/>
        </w:rPr>
        <w:t>34</w:t>
      </w:r>
      <w:r w:rsidR="00F05022" w:rsidRPr="006908E7">
        <w:rPr>
          <w:lang w:val="en-GB"/>
        </w:rPr>
        <w:t>9271</w:t>
      </w:r>
      <w:r w:rsidR="00F05022" w:rsidRPr="006908E7">
        <w:rPr>
          <w:lang w:val="sr-Cyrl-CS"/>
        </w:rPr>
        <w:t>00 – со за посипање путева</w:t>
      </w:r>
    </w:p>
    <w:p w:rsidR="00E10725" w:rsidRPr="006908E7" w:rsidRDefault="00E10725" w:rsidP="00E10725">
      <w:pPr>
        <w:pStyle w:val="ListParagraph"/>
        <w:ind w:left="284"/>
        <w:rPr>
          <w:rFonts w:cs="Times New Roman"/>
          <w:b/>
        </w:rPr>
      </w:pPr>
    </w:p>
    <w:p w:rsidR="000B636E" w:rsidRPr="006908E7" w:rsidRDefault="000B636E" w:rsidP="000B636E">
      <w:pPr>
        <w:pStyle w:val="ListParagraph"/>
        <w:ind w:left="284"/>
        <w:jc w:val="center"/>
        <w:rPr>
          <w:rFonts w:cs="Times New Roman"/>
          <w:b/>
        </w:rPr>
      </w:pPr>
    </w:p>
    <w:p w:rsidR="00B5267F" w:rsidRDefault="00B5267F" w:rsidP="000B636E">
      <w:pPr>
        <w:pStyle w:val="ListParagraph"/>
        <w:ind w:left="284"/>
        <w:jc w:val="center"/>
        <w:rPr>
          <w:rFonts w:cs="Times New Roman"/>
          <w:b/>
          <w:sz w:val="22"/>
          <w:szCs w:val="22"/>
          <w:lang w:val="sr-Cyrl-CS"/>
        </w:rPr>
      </w:pPr>
    </w:p>
    <w:p w:rsidR="009772C9" w:rsidRDefault="009772C9" w:rsidP="000B636E">
      <w:pPr>
        <w:pStyle w:val="ListParagraph"/>
        <w:ind w:left="284"/>
        <w:jc w:val="center"/>
        <w:rPr>
          <w:rFonts w:cs="Times New Roman"/>
          <w:b/>
          <w:sz w:val="22"/>
          <w:szCs w:val="22"/>
          <w:lang w:val="sr-Cyrl-CS"/>
        </w:rPr>
      </w:pPr>
    </w:p>
    <w:p w:rsidR="009772C9" w:rsidRDefault="009772C9" w:rsidP="000B636E">
      <w:pPr>
        <w:pStyle w:val="ListParagraph"/>
        <w:ind w:left="284"/>
        <w:jc w:val="center"/>
        <w:rPr>
          <w:rFonts w:cs="Times New Roman"/>
          <w:b/>
          <w:sz w:val="22"/>
          <w:szCs w:val="22"/>
          <w:lang w:val="sr-Cyrl-CS"/>
        </w:rPr>
      </w:pPr>
    </w:p>
    <w:p w:rsidR="00F05022" w:rsidRDefault="00F05022" w:rsidP="000B636E">
      <w:pPr>
        <w:pStyle w:val="ListParagraph"/>
        <w:ind w:left="284"/>
        <w:jc w:val="center"/>
        <w:rPr>
          <w:rFonts w:cs="Times New Roman"/>
          <w:b/>
          <w:sz w:val="22"/>
          <w:szCs w:val="22"/>
          <w:lang w:val="sr-Cyrl-CS"/>
        </w:rPr>
      </w:pPr>
    </w:p>
    <w:p w:rsidR="00F05022" w:rsidRDefault="00F05022" w:rsidP="000B636E">
      <w:pPr>
        <w:pStyle w:val="ListParagraph"/>
        <w:ind w:left="284"/>
        <w:jc w:val="center"/>
        <w:rPr>
          <w:rFonts w:cs="Times New Roman"/>
          <w:b/>
          <w:sz w:val="22"/>
          <w:szCs w:val="22"/>
          <w:lang w:val="sr-Cyrl-CS"/>
        </w:rPr>
      </w:pPr>
    </w:p>
    <w:p w:rsidR="00F05022" w:rsidRPr="006908E7" w:rsidRDefault="00F05022" w:rsidP="000B636E">
      <w:pPr>
        <w:pStyle w:val="ListParagraph"/>
        <w:ind w:left="284"/>
        <w:jc w:val="center"/>
        <w:rPr>
          <w:rFonts w:cs="Times New Roman"/>
          <w:b/>
          <w:lang w:val="sr-Cyrl-CS"/>
        </w:rPr>
      </w:pPr>
    </w:p>
    <w:p w:rsidR="00F05022" w:rsidRPr="006908E7" w:rsidRDefault="00F05022" w:rsidP="000B636E">
      <w:pPr>
        <w:pStyle w:val="ListParagraph"/>
        <w:ind w:left="284"/>
        <w:jc w:val="center"/>
        <w:rPr>
          <w:rFonts w:cs="Times New Roman"/>
          <w:b/>
          <w:lang w:val="sr-Cyrl-CS"/>
        </w:rPr>
      </w:pPr>
    </w:p>
    <w:p w:rsidR="005702BD" w:rsidRPr="006908E7" w:rsidRDefault="005702BD" w:rsidP="000B636E">
      <w:pPr>
        <w:pStyle w:val="ListParagraph"/>
        <w:ind w:left="284"/>
        <w:jc w:val="center"/>
        <w:rPr>
          <w:rFonts w:cs="Times New Roman"/>
          <w:b/>
          <w:lang w:val="en-GB"/>
        </w:rPr>
      </w:pPr>
    </w:p>
    <w:p w:rsidR="009322B2" w:rsidRPr="006908E7" w:rsidRDefault="009322B2" w:rsidP="000B636E">
      <w:pPr>
        <w:pStyle w:val="ListParagraph"/>
        <w:ind w:left="284"/>
        <w:jc w:val="center"/>
        <w:rPr>
          <w:rFonts w:cs="Times New Roman"/>
          <w:b/>
          <w:lang w:val="en-GB"/>
        </w:rPr>
      </w:pPr>
    </w:p>
    <w:p w:rsidR="005818F1" w:rsidRPr="006908E7" w:rsidRDefault="00857B31" w:rsidP="000C64A1">
      <w:pPr>
        <w:pStyle w:val="ListParagraph"/>
        <w:numPr>
          <w:ilvl w:val="0"/>
          <w:numId w:val="7"/>
        </w:numPr>
        <w:tabs>
          <w:tab w:val="left" w:pos="284"/>
        </w:tabs>
        <w:ind w:left="0" w:firstLine="0"/>
        <w:jc w:val="center"/>
        <w:rPr>
          <w:rFonts w:cs="Times New Roman"/>
          <w:b/>
        </w:rPr>
      </w:pPr>
      <w:r w:rsidRPr="006908E7">
        <w:rPr>
          <w:rFonts w:cs="Times New Roman"/>
          <w:b/>
        </w:rPr>
        <w:t>ТЕХНИЧКА СПЕЦИФИКАЦИЈА</w:t>
      </w:r>
    </w:p>
    <w:p w:rsidR="008B2678" w:rsidRPr="006908E7" w:rsidRDefault="008B2678" w:rsidP="008B2678">
      <w:pPr>
        <w:tabs>
          <w:tab w:val="left" w:pos="284"/>
        </w:tabs>
        <w:rPr>
          <w:rFonts w:cs="Times New Roman"/>
          <w:b/>
        </w:rPr>
      </w:pPr>
    </w:p>
    <w:p w:rsidR="00531C50" w:rsidRPr="006908E7" w:rsidRDefault="00531C50" w:rsidP="008B2678">
      <w:pPr>
        <w:tabs>
          <w:tab w:val="left" w:pos="284"/>
        </w:tabs>
        <w:rPr>
          <w:rFonts w:cs="Times New Roman"/>
          <w:b/>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5940"/>
        <w:gridCol w:w="1036"/>
        <w:gridCol w:w="1718"/>
      </w:tblGrid>
      <w:tr w:rsidR="00531C50" w:rsidRPr="006908E7" w:rsidTr="000829D2">
        <w:trPr>
          <w:trHeight w:val="484"/>
        </w:trPr>
        <w:tc>
          <w:tcPr>
            <w:tcW w:w="777" w:type="dxa"/>
            <w:vAlign w:val="center"/>
          </w:tcPr>
          <w:p w:rsidR="00531C50" w:rsidRPr="006908E7" w:rsidRDefault="00531C50" w:rsidP="00531C50">
            <w:pPr>
              <w:jc w:val="center"/>
            </w:pPr>
            <w:r w:rsidRPr="006908E7">
              <w:t>Р.Б</w:t>
            </w:r>
          </w:p>
        </w:tc>
        <w:tc>
          <w:tcPr>
            <w:tcW w:w="5940" w:type="dxa"/>
            <w:vAlign w:val="center"/>
          </w:tcPr>
          <w:p w:rsidR="00531C50" w:rsidRPr="006908E7" w:rsidRDefault="00531C50" w:rsidP="00531C50">
            <w:pPr>
              <w:jc w:val="center"/>
              <w:rPr>
                <w:b/>
              </w:rPr>
            </w:pPr>
            <w:r w:rsidRPr="006908E7">
              <w:rPr>
                <w:b/>
              </w:rPr>
              <w:t>НАЗИВ / ОПИС</w:t>
            </w:r>
          </w:p>
        </w:tc>
        <w:tc>
          <w:tcPr>
            <w:tcW w:w="1036" w:type="dxa"/>
            <w:vAlign w:val="center"/>
          </w:tcPr>
          <w:p w:rsidR="00531C50" w:rsidRPr="006908E7" w:rsidRDefault="00531C50" w:rsidP="00531C50">
            <w:pPr>
              <w:jc w:val="center"/>
            </w:pPr>
            <w:r w:rsidRPr="006908E7">
              <w:rPr>
                <w:lang w:val="sr-Cyrl-CS"/>
              </w:rPr>
              <w:t>Ј</w:t>
            </w:r>
            <w:r w:rsidRPr="006908E7">
              <w:t>ед.</w:t>
            </w:r>
          </w:p>
          <w:p w:rsidR="00531C50" w:rsidRPr="006908E7" w:rsidRDefault="00531C50" w:rsidP="00531C50">
            <w:pPr>
              <w:jc w:val="center"/>
            </w:pPr>
            <w:r w:rsidRPr="006908E7">
              <w:t>мере</w:t>
            </w:r>
          </w:p>
        </w:tc>
        <w:tc>
          <w:tcPr>
            <w:tcW w:w="1718" w:type="dxa"/>
            <w:vAlign w:val="center"/>
          </w:tcPr>
          <w:p w:rsidR="00531C50" w:rsidRPr="006908E7" w:rsidRDefault="00531C50" w:rsidP="00531C50">
            <w:pPr>
              <w:jc w:val="center"/>
            </w:pPr>
            <w:r w:rsidRPr="006908E7">
              <w:t>Коли</w:t>
            </w:r>
            <w:r w:rsidRPr="006908E7">
              <w:rPr>
                <w:lang w:val="sr-Cyrl-CS"/>
              </w:rPr>
              <w:t>ч</w:t>
            </w:r>
            <w:r w:rsidRPr="006908E7">
              <w:t>ина</w:t>
            </w:r>
          </w:p>
        </w:tc>
      </w:tr>
      <w:tr w:rsidR="00531C50" w:rsidRPr="006908E7" w:rsidTr="000829D2">
        <w:trPr>
          <w:trHeight w:val="289"/>
        </w:trPr>
        <w:tc>
          <w:tcPr>
            <w:tcW w:w="777" w:type="dxa"/>
            <w:vAlign w:val="center"/>
          </w:tcPr>
          <w:p w:rsidR="00531C50" w:rsidRPr="006908E7" w:rsidRDefault="00531C50" w:rsidP="00531C50">
            <w:pPr>
              <w:jc w:val="center"/>
            </w:pPr>
            <w:r w:rsidRPr="006908E7">
              <w:t>1</w:t>
            </w:r>
          </w:p>
        </w:tc>
        <w:tc>
          <w:tcPr>
            <w:tcW w:w="5940" w:type="dxa"/>
            <w:vAlign w:val="center"/>
          </w:tcPr>
          <w:p w:rsidR="00531C50" w:rsidRPr="006908E7" w:rsidRDefault="00531C50" w:rsidP="00531C50">
            <w:pPr>
              <w:jc w:val="center"/>
            </w:pPr>
            <w:r w:rsidRPr="006908E7">
              <w:t>2</w:t>
            </w:r>
          </w:p>
        </w:tc>
        <w:tc>
          <w:tcPr>
            <w:tcW w:w="1036" w:type="dxa"/>
            <w:vAlign w:val="center"/>
          </w:tcPr>
          <w:p w:rsidR="00531C50" w:rsidRPr="006908E7" w:rsidRDefault="00531C50" w:rsidP="00531C50">
            <w:pPr>
              <w:jc w:val="center"/>
            </w:pPr>
            <w:r w:rsidRPr="006908E7">
              <w:t>3</w:t>
            </w:r>
          </w:p>
        </w:tc>
        <w:tc>
          <w:tcPr>
            <w:tcW w:w="1718" w:type="dxa"/>
            <w:vAlign w:val="center"/>
          </w:tcPr>
          <w:p w:rsidR="00531C50" w:rsidRPr="006908E7" w:rsidRDefault="00531C50" w:rsidP="00531C50">
            <w:pPr>
              <w:jc w:val="center"/>
            </w:pPr>
            <w:r w:rsidRPr="006908E7">
              <w:t>4</w:t>
            </w:r>
          </w:p>
        </w:tc>
      </w:tr>
      <w:tr w:rsidR="008F1C5A" w:rsidRPr="006908E7" w:rsidTr="000829D2">
        <w:trPr>
          <w:trHeight w:val="566"/>
        </w:trPr>
        <w:tc>
          <w:tcPr>
            <w:tcW w:w="777" w:type="dxa"/>
            <w:vAlign w:val="center"/>
          </w:tcPr>
          <w:p w:rsidR="008F1C5A" w:rsidRPr="006908E7" w:rsidRDefault="008F1C5A" w:rsidP="00531C50">
            <w:pPr>
              <w:jc w:val="center"/>
            </w:pPr>
          </w:p>
          <w:p w:rsidR="008F1C5A" w:rsidRPr="006908E7" w:rsidRDefault="008F1C5A" w:rsidP="00531C50">
            <w:pPr>
              <w:jc w:val="center"/>
            </w:pPr>
            <w:r w:rsidRPr="006908E7">
              <w:t>1.</w:t>
            </w:r>
          </w:p>
        </w:tc>
        <w:tc>
          <w:tcPr>
            <w:tcW w:w="5940" w:type="dxa"/>
            <w:vAlign w:val="center"/>
          </w:tcPr>
          <w:p w:rsidR="008F1C5A" w:rsidRPr="00BF390E" w:rsidRDefault="00BF390E" w:rsidP="00BF390E">
            <w:pPr>
              <w:rPr>
                <w:rFonts w:cs="Times New Roman"/>
                <w:lang w:val="sr-Cyrl-CS"/>
              </w:rPr>
            </w:pPr>
            <w:r w:rsidRPr="00BF390E">
              <w:rPr>
                <w:rFonts w:eastAsia="TimesNewRomanPSMT" w:cs="Times New Roman"/>
                <w:bCs/>
                <w:color w:val="000000" w:themeColor="text1"/>
              </w:rPr>
              <w:t>Инд.со џамбо врећа 1000/1</w:t>
            </w:r>
          </w:p>
        </w:tc>
        <w:tc>
          <w:tcPr>
            <w:tcW w:w="1036" w:type="dxa"/>
            <w:vAlign w:val="center"/>
          </w:tcPr>
          <w:p w:rsidR="008F1C5A" w:rsidRPr="006908E7" w:rsidRDefault="008F1C5A" w:rsidP="00C01384">
            <w:pPr>
              <w:jc w:val="center"/>
              <w:rPr>
                <w:lang w:val="sr-Cyrl-CS"/>
              </w:rPr>
            </w:pPr>
          </w:p>
          <w:p w:rsidR="008F1C5A" w:rsidRPr="006908E7" w:rsidRDefault="000829D2" w:rsidP="00C01384">
            <w:pPr>
              <w:jc w:val="center"/>
              <w:rPr>
                <w:lang w:val="en-GB"/>
              </w:rPr>
            </w:pPr>
            <w:r w:rsidRPr="006908E7">
              <w:rPr>
                <w:lang w:val="sr-Cyrl-CS"/>
              </w:rPr>
              <w:t>t</w:t>
            </w:r>
          </w:p>
        </w:tc>
        <w:tc>
          <w:tcPr>
            <w:tcW w:w="1718" w:type="dxa"/>
            <w:vAlign w:val="center"/>
          </w:tcPr>
          <w:p w:rsidR="008F1C5A" w:rsidRPr="006908E7" w:rsidRDefault="008F1C5A" w:rsidP="00C01384">
            <w:pPr>
              <w:jc w:val="center"/>
              <w:rPr>
                <w:lang w:val="sr-Cyrl-CS"/>
              </w:rPr>
            </w:pPr>
          </w:p>
          <w:p w:rsidR="008F1C5A" w:rsidRPr="006908E7" w:rsidRDefault="000829D2" w:rsidP="00C01384">
            <w:pPr>
              <w:jc w:val="center"/>
            </w:pPr>
            <w:r w:rsidRPr="006908E7">
              <w:t>90</w:t>
            </w:r>
          </w:p>
        </w:tc>
      </w:tr>
    </w:tbl>
    <w:p w:rsidR="00531C50" w:rsidRPr="006908E7" w:rsidRDefault="00531C50" w:rsidP="008B2678">
      <w:pPr>
        <w:tabs>
          <w:tab w:val="left" w:pos="284"/>
        </w:tabs>
        <w:rPr>
          <w:rFonts w:cs="Times New Roman"/>
          <w:b/>
        </w:rPr>
      </w:pPr>
    </w:p>
    <w:p w:rsidR="00AC2B83" w:rsidRDefault="00AC2B83" w:rsidP="008B2678">
      <w:pPr>
        <w:tabs>
          <w:tab w:val="left" w:pos="284"/>
        </w:tabs>
        <w:rPr>
          <w:rFonts w:cs="Times New Roman"/>
          <w:b/>
          <w:lang w:val="sr-Cyrl-CS"/>
        </w:rPr>
      </w:pPr>
      <w:r>
        <w:rPr>
          <w:rFonts w:cs="Times New Roman"/>
          <w:b/>
        </w:rPr>
        <w:t xml:space="preserve"> </w:t>
      </w:r>
    </w:p>
    <w:p w:rsidR="00531C50" w:rsidRDefault="00AC2B83" w:rsidP="008B2678">
      <w:pPr>
        <w:tabs>
          <w:tab w:val="left" w:pos="284"/>
        </w:tabs>
        <w:rPr>
          <w:rFonts w:cs="Times New Roman"/>
          <w:b/>
        </w:rPr>
      </w:pPr>
      <w:r>
        <w:rPr>
          <w:rFonts w:cs="Times New Roman"/>
          <w:b/>
        </w:rPr>
        <w:t>НАПОМЕНА:</w:t>
      </w:r>
    </w:p>
    <w:p w:rsidR="00AC2B83" w:rsidRPr="00AC2B83" w:rsidRDefault="00AC2B83" w:rsidP="008B2678">
      <w:pPr>
        <w:tabs>
          <w:tab w:val="left" w:pos="284"/>
        </w:tabs>
        <w:rPr>
          <w:rFonts w:cs="Times New Roman"/>
          <w:b/>
          <w:lang w:val="sr-Cyrl-CS"/>
        </w:rPr>
      </w:pPr>
    </w:p>
    <w:p w:rsidR="00BF390E" w:rsidRPr="00BF390E" w:rsidRDefault="00BF390E" w:rsidP="00BF390E">
      <w:pPr>
        <w:ind w:firstLine="720"/>
        <w:jc w:val="both"/>
        <w:rPr>
          <w:rFonts w:cs="Times New Roman"/>
          <w:color w:val="000000" w:themeColor="text1"/>
        </w:rPr>
      </w:pPr>
      <w:r>
        <w:rPr>
          <w:rFonts w:ascii="Arial" w:hAnsi="Arial" w:cs="Arial"/>
          <w:color w:val="000000" w:themeColor="text1"/>
        </w:rPr>
        <w:t xml:space="preserve"> </w:t>
      </w:r>
      <w:r w:rsidRPr="00BF390E">
        <w:rPr>
          <w:rFonts w:cs="Times New Roman"/>
          <w:color w:val="000000" w:themeColor="text1"/>
        </w:rPr>
        <w:t xml:space="preserve">Паковање: </w:t>
      </w:r>
      <w:r w:rsidRPr="00BF390E">
        <w:rPr>
          <w:rFonts w:cs="Times New Roman"/>
          <w:color w:val="000000" w:themeColor="text1"/>
          <w:lang w:val="sr-Cyrl-CS"/>
        </w:rPr>
        <w:t>Џамбо вреће 1000/1 - 1000кг</w:t>
      </w:r>
      <w:r w:rsidRPr="00BF390E">
        <w:rPr>
          <w:rFonts w:cs="Times New Roman"/>
          <w:color w:val="000000" w:themeColor="text1"/>
        </w:rPr>
        <w:t>.</w:t>
      </w:r>
    </w:p>
    <w:p w:rsidR="00BF390E" w:rsidRPr="00BF390E" w:rsidRDefault="00BF390E" w:rsidP="00BF390E">
      <w:pPr>
        <w:ind w:firstLine="720"/>
        <w:jc w:val="both"/>
        <w:rPr>
          <w:rFonts w:cs="Times New Roman"/>
          <w:bCs/>
          <w:iCs/>
          <w:color w:val="000000" w:themeColor="text1"/>
        </w:rPr>
      </w:pPr>
      <w:r w:rsidRPr="00BF390E">
        <w:rPr>
          <w:rFonts w:cs="Times New Roman"/>
          <w:bCs/>
          <w:iCs/>
          <w:color w:val="000000" w:themeColor="text1"/>
        </w:rPr>
        <w:t xml:space="preserve"> Квалитет у складу са важећим прописима и стандардима за ову врсту добра,описаним на приложном обрасцу, а према приложеном уверењу-</w:t>
      </w:r>
      <w:r w:rsidRPr="00BF390E">
        <w:rPr>
          <w:rFonts w:cs="Times New Roman"/>
          <w:b/>
          <w:bCs/>
          <w:iCs/>
          <w:color w:val="000000" w:themeColor="text1"/>
        </w:rPr>
        <w:t>сертификату о испитивању квалитета</w:t>
      </w:r>
      <w:r w:rsidRPr="00BF390E">
        <w:rPr>
          <w:rFonts w:cs="Times New Roman"/>
          <w:bCs/>
          <w:iCs/>
          <w:color w:val="000000" w:themeColor="text1"/>
        </w:rPr>
        <w:t xml:space="preserve"> издатом од стране акредитоване лабораторије за испитивање материјала,</w:t>
      </w:r>
      <w:r w:rsidRPr="00BF390E">
        <w:rPr>
          <w:rFonts w:cs="Times New Roman"/>
          <w:b/>
          <w:bCs/>
          <w:iCs/>
          <w:color w:val="000000" w:themeColor="text1"/>
        </w:rPr>
        <w:t>који чини саставни део понуде.</w:t>
      </w:r>
    </w:p>
    <w:p w:rsidR="00BF390E" w:rsidRPr="00BF390E" w:rsidRDefault="00BF390E" w:rsidP="00BF390E">
      <w:pPr>
        <w:jc w:val="both"/>
        <w:rPr>
          <w:rFonts w:cs="Times New Roman"/>
        </w:rPr>
      </w:pPr>
      <w:r w:rsidRPr="00BF390E">
        <w:rPr>
          <w:rFonts w:cs="Times New Roman"/>
          <w:bCs/>
          <w:color w:val="000000" w:themeColor="text1"/>
        </w:rPr>
        <w:tab/>
      </w:r>
      <w:r w:rsidRPr="00BF390E">
        <w:rPr>
          <w:rFonts w:cs="Times New Roman"/>
        </w:rPr>
        <w:t>Наручилац има право на рекламацију квалитета и количине одмах након пријена,а у случају скривених мана,одмах након сазнања за скривену ману испорученог добра.Недостатке по рекламацији Добављач је дужан да отклони у објективно најкраћем року.</w:t>
      </w:r>
    </w:p>
    <w:p w:rsidR="00BF390E" w:rsidRPr="00BF390E" w:rsidRDefault="00BF390E" w:rsidP="00BF390E">
      <w:pPr>
        <w:ind w:firstLine="720"/>
        <w:jc w:val="both"/>
        <w:rPr>
          <w:rFonts w:cs="Times New Roman"/>
        </w:rPr>
      </w:pPr>
    </w:p>
    <w:p w:rsidR="00BF390E" w:rsidRPr="00BF390E" w:rsidRDefault="00BF390E" w:rsidP="00BF390E">
      <w:pPr>
        <w:ind w:firstLine="720"/>
        <w:jc w:val="both"/>
        <w:rPr>
          <w:rFonts w:cs="Times New Roman"/>
        </w:rPr>
      </w:pPr>
    </w:p>
    <w:p w:rsidR="00BF390E" w:rsidRDefault="00BF390E" w:rsidP="00BF390E">
      <w:pPr>
        <w:ind w:firstLine="720"/>
        <w:rPr>
          <w:rFonts w:ascii="Arial" w:hAnsi="Arial" w:cs="Arial"/>
        </w:rPr>
      </w:pPr>
    </w:p>
    <w:p w:rsidR="00BF390E" w:rsidRDefault="00BF390E" w:rsidP="00BF390E">
      <w:pPr>
        <w:ind w:firstLine="720"/>
        <w:rPr>
          <w:rFonts w:ascii="Arial" w:hAnsi="Arial" w:cs="Arial"/>
        </w:rPr>
      </w:pPr>
    </w:p>
    <w:p w:rsidR="00531C50" w:rsidRDefault="00531C50"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0829D2" w:rsidRDefault="000829D2" w:rsidP="008B2678">
      <w:pPr>
        <w:tabs>
          <w:tab w:val="left" w:pos="284"/>
        </w:tabs>
        <w:rPr>
          <w:rFonts w:cs="Times New Roman"/>
          <w:b/>
          <w:sz w:val="20"/>
        </w:rPr>
      </w:pPr>
    </w:p>
    <w:p w:rsidR="000829D2" w:rsidRDefault="000829D2" w:rsidP="008B2678">
      <w:pPr>
        <w:tabs>
          <w:tab w:val="left" w:pos="284"/>
        </w:tabs>
        <w:rPr>
          <w:rFonts w:cs="Times New Roman"/>
          <w:b/>
          <w:sz w:val="20"/>
        </w:rPr>
      </w:pPr>
    </w:p>
    <w:p w:rsidR="000829D2" w:rsidRDefault="000829D2" w:rsidP="008B2678">
      <w:pPr>
        <w:tabs>
          <w:tab w:val="left" w:pos="284"/>
        </w:tabs>
        <w:rPr>
          <w:rFonts w:cs="Times New Roman"/>
          <w:b/>
          <w:sz w:val="20"/>
        </w:rPr>
      </w:pPr>
    </w:p>
    <w:p w:rsidR="000829D2" w:rsidRDefault="000829D2" w:rsidP="008B2678">
      <w:pPr>
        <w:tabs>
          <w:tab w:val="left" w:pos="284"/>
        </w:tabs>
        <w:rPr>
          <w:rFonts w:cs="Times New Roman"/>
          <w:b/>
          <w:sz w:val="20"/>
        </w:rPr>
      </w:pPr>
    </w:p>
    <w:p w:rsidR="000829D2" w:rsidRDefault="000829D2" w:rsidP="008B2678">
      <w:pPr>
        <w:tabs>
          <w:tab w:val="left" w:pos="284"/>
        </w:tabs>
        <w:rPr>
          <w:rFonts w:cs="Times New Roman"/>
          <w:b/>
          <w:sz w:val="20"/>
        </w:rPr>
      </w:pPr>
    </w:p>
    <w:p w:rsidR="000829D2" w:rsidRDefault="000829D2" w:rsidP="008B2678">
      <w:pPr>
        <w:tabs>
          <w:tab w:val="left" w:pos="284"/>
        </w:tabs>
        <w:rPr>
          <w:rFonts w:cs="Times New Roman"/>
          <w:b/>
          <w:sz w:val="20"/>
        </w:rPr>
      </w:pPr>
    </w:p>
    <w:p w:rsidR="000829D2" w:rsidRDefault="000829D2" w:rsidP="008B2678">
      <w:pPr>
        <w:tabs>
          <w:tab w:val="left" w:pos="284"/>
        </w:tabs>
        <w:rPr>
          <w:rFonts w:cs="Times New Roman"/>
          <w:b/>
          <w:sz w:val="20"/>
        </w:rPr>
      </w:pPr>
    </w:p>
    <w:p w:rsidR="000829D2" w:rsidRDefault="000829D2"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rPr>
      </w:pPr>
    </w:p>
    <w:p w:rsidR="008F1C5A" w:rsidRDefault="008F1C5A" w:rsidP="008B2678">
      <w:pPr>
        <w:tabs>
          <w:tab w:val="left" w:pos="284"/>
        </w:tabs>
        <w:rPr>
          <w:rFonts w:cs="Times New Roman"/>
          <w:b/>
          <w:sz w:val="20"/>
          <w:lang w:val="sr-Cyrl-CS"/>
        </w:rPr>
      </w:pPr>
    </w:p>
    <w:p w:rsidR="000829D2" w:rsidRDefault="000829D2" w:rsidP="008B2678">
      <w:pPr>
        <w:tabs>
          <w:tab w:val="left" w:pos="284"/>
        </w:tabs>
        <w:rPr>
          <w:rFonts w:cs="Times New Roman"/>
          <w:b/>
          <w:sz w:val="20"/>
          <w:lang w:val="sr-Cyrl-CS"/>
        </w:rPr>
      </w:pPr>
    </w:p>
    <w:p w:rsidR="000829D2" w:rsidRDefault="000829D2" w:rsidP="008B2678">
      <w:pPr>
        <w:tabs>
          <w:tab w:val="left" w:pos="284"/>
        </w:tabs>
        <w:rPr>
          <w:rFonts w:cs="Times New Roman"/>
          <w:b/>
          <w:sz w:val="20"/>
          <w:lang w:val="sr-Cyrl-CS"/>
        </w:rPr>
      </w:pPr>
    </w:p>
    <w:p w:rsidR="000829D2" w:rsidRDefault="000829D2" w:rsidP="008B2678">
      <w:pPr>
        <w:tabs>
          <w:tab w:val="left" w:pos="284"/>
        </w:tabs>
        <w:rPr>
          <w:rFonts w:cs="Times New Roman"/>
          <w:b/>
          <w:sz w:val="20"/>
          <w:lang w:val="sr-Cyrl-CS"/>
        </w:rPr>
      </w:pP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lastRenderedPageBreak/>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37570E" w:rsidRDefault="008F1C5A" w:rsidP="00F06B03">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EA57FA" w:rsidRPr="00EA57FA" w:rsidRDefault="00EA57FA"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EA57FA">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EA57FA">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EA57FA">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EA57FA">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531C50" w:rsidRDefault="00531C50" w:rsidP="008B6C1A">
      <w:pPr>
        <w:tabs>
          <w:tab w:val="left" w:pos="3315"/>
        </w:tabs>
        <w:jc w:val="both"/>
        <w:rPr>
          <w:rFonts w:cs="Times New Roman"/>
        </w:rPr>
      </w:pPr>
    </w:p>
    <w:p w:rsidR="00EA57FA" w:rsidRDefault="00EA57FA" w:rsidP="008B6C1A">
      <w:pPr>
        <w:tabs>
          <w:tab w:val="left" w:pos="3315"/>
        </w:tabs>
        <w:jc w:val="both"/>
        <w:rPr>
          <w:rFonts w:cs="Times New Roman"/>
        </w:rPr>
      </w:pPr>
    </w:p>
    <w:p w:rsidR="00EA57FA" w:rsidRDefault="00EA57FA" w:rsidP="008B6C1A">
      <w:pPr>
        <w:tabs>
          <w:tab w:val="left" w:pos="3315"/>
        </w:tabs>
        <w:jc w:val="both"/>
        <w:rPr>
          <w:rFonts w:cs="Times New Roman"/>
        </w:rPr>
      </w:pPr>
    </w:p>
    <w:p w:rsidR="00EA57FA" w:rsidRPr="00EA57FA" w:rsidRDefault="00EA57FA" w:rsidP="008B6C1A">
      <w:pPr>
        <w:tabs>
          <w:tab w:val="left" w:pos="3315"/>
        </w:tabs>
        <w:jc w:val="both"/>
        <w:rPr>
          <w:rFonts w:cs="Times New Roman"/>
        </w:rPr>
      </w:pPr>
    </w:p>
    <w:p w:rsidR="00531C50" w:rsidRDefault="00531C50" w:rsidP="008B6C1A">
      <w:pPr>
        <w:tabs>
          <w:tab w:val="left" w:pos="3315"/>
        </w:tabs>
        <w:jc w:val="both"/>
        <w:rPr>
          <w:rFonts w:cs="Times New Roman"/>
        </w:rPr>
      </w:pPr>
    </w:p>
    <w:p w:rsidR="00531C50" w:rsidRDefault="00531C50" w:rsidP="008B6C1A">
      <w:pPr>
        <w:tabs>
          <w:tab w:val="left" w:pos="3315"/>
        </w:tabs>
        <w:jc w:val="both"/>
        <w:rPr>
          <w:rFonts w:cs="Times New Roman"/>
        </w:rPr>
      </w:pPr>
    </w:p>
    <w:p w:rsidR="00531C50" w:rsidRDefault="00531C50" w:rsidP="008B6C1A">
      <w:pPr>
        <w:tabs>
          <w:tab w:val="left" w:pos="3315"/>
        </w:tabs>
        <w:jc w:val="both"/>
        <w:rPr>
          <w:rFonts w:cs="Times New Roman"/>
        </w:rPr>
      </w:pPr>
    </w:p>
    <w:p w:rsidR="00531C50" w:rsidRPr="00531C50" w:rsidRDefault="00531C50" w:rsidP="008B6C1A">
      <w:pPr>
        <w:tabs>
          <w:tab w:val="left" w:pos="3315"/>
        </w:tabs>
        <w:jc w:val="both"/>
        <w:rPr>
          <w:rFonts w:cs="Times New Roman"/>
        </w:rPr>
      </w:pPr>
    </w:p>
    <w:p w:rsidR="0037570E" w:rsidRPr="007B7AE5" w:rsidRDefault="0037570E" w:rsidP="00D61E15">
      <w:pPr>
        <w:tabs>
          <w:tab w:val="left" w:pos="3315"/>
        </w:tabs>
        <w:rPr>
          <w:rFonts w:cs="Times New Roman"/>
        </w:rPr>
      </w:pPr>
    </w:p>
    <w:p w:rsidR="0037570E" w:rsidRPr="007B7AE5"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A516F1" w:rsidP="00D61E15">
      <w:pPr>
        <w:tabs>
          <w:tab w:val="left" w:pos="3315"/>
        </w:tabs>
        <w:rPr>
          <w:rFonts w:cs="Times New Roman"/>
        </w:rPr>
      </w:pP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Default="004465A8" w:rsidP="00B519B9">
      <w:pPr>
        <w:tabs>
          <w:tab w:val="left" w:pos="3315"/>
        </w:tabs>
        <w:jc w:val="both"/>
        <w:rPr>
          <w:rFonts w:cs="Times New Roman"/>
          <w:lang w:val="sr-Cyrl-CS"/>
        </w:rPr>
      </w:pPr>
      <w:r>
        <w:rPr>
          <w:rFonts w:cs="Times New Roman"/>
        </w:rPr>
        <w:t xml:space="preserve">Понуду доставити на адресу: </w:t>
      </w:r>
      <w:r w:rsidR="00AE5E85">
        <w:rPr>
          <w:rFonts w:cs="Times New Roman"/>
          <w:u w:val="single"/>
        </w:rPr>
        <w:t>Ј</w:t>
      </w:r>
      <w:r w:rsidR="000829D2">
        <w:rPr>
          <w:rFonts w:cs="Times New Roman"/>
          <w:u w:val="single"/>
          <w:lang w:val="sr-Cyrl-CS"/>
        </w:rPr>
        <w:t>К</w:t>
      </w:r>
      <w:r w:rsidR="00690AA4">
        <w:rPr>
          <w:rFonts w:cs="Times New Roman"/>
          <w:u w:val="single"/>
        </w:rPr>
        <w:t xml:space="preserve">П </w:t>
      </w:r>
      <w:r w:rsidR="000829D2">
        <w:rPr>
          <w:rFonts w:cs="Times New Roman"/>
          <w:u w:val="single"/>
          <w:lang w:val="sr-Cyrl-CS"/>
        </w:rPr>
        <w:t>ПУТЕВИ РАШКА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 xml:space="preserve">Понуда за јавну набавку добара </w:t>
      </w:r>
      <w:r w:rsidR="00B519B9">
        <w:rPr>
          <w:rFonts w:cs="Times New Roman"/>
          <w:b/>
        </w:rPr>
        <w:t>–</w:t>
      </w:r>
      <w:r w:rsidR="000829D2">
        <w:rPr>
          <w:rFonts w:cs="Times New Roman"/>
          <w:b/>
          <w:lang w:val="sr-Cyrl-CS"/>
        </w:rPr>
        <w:t>Набавка соли за одржавање путева</w:t>
      </w:r>
      <w:r w:rsidRPr="004465A8">
        <w:rPr>
          <w:rFonts w:cs="Times New Roman"/>
          <w:b/>
        </w:rPr>
        <w:t>, ЈН бр</w:t>
      </w:r>
      <w:r w:rsidR="00B519B9">
        <w:rPr>
          <w:rFonts w:cs="Times New Roman"/>
          <w:b/>
        </w:rPr>
        <w:t>.</w:t>
      </w:r>
      <w:r w:rsidR="00E27C95">
        <w:rPr>
          <w:rFonts w:cs="Times New Roman"/>
          <w:b/>
        </w:rPr>
        <w:t>0</w:t>
      </w:r>
      <w:r w:rsidR="000829D2">
        <w:rPr>
          <w:rFonts w:cs="Times New Roman"/>
          <w:b/>
          <w:lang w:val="sr-Cyrl-CS"/>
        </w:rPr>
        <w:t>1</w:t>
      </w:r>
      <w:r w:rsidRPr="004465A8">
        <w:rPr>
          <w:rFonts w:cs="Times New Roman"/>
          <w:b/>
        </w:rPr>
        <w:t>/</w:t>
      </w:r>
      <w:r w:rsidR="00C90926">
        <w:rPr>
          <w:rFonts w:cs="Times New Roman"/>
          <w:b/>
        </w:rPr>
        <w:t>201</w:t>
      </w:r>
      <w:r w:rsidR="000829D2">
        <w:rPr>
          <w:rFonts w:cs="Times New Roman"/>
          <w:b/>
          <w:lang w:val="sr-Cyrl-CS"/>
        </w:rPr>
        <w:t>7</w:t>
      </w:r>
      <w:r w:rsidRPr="004465A8">
        <w:rPr>
          <w:rFonts w:cs="Times New Roman"/>
          <w:b/>
        </w:rPr>
        <w:t xml:space="preserve"> – НЕ ОТВАРАТИ</w:t>
      </w:r>
      <w:r>
        <w:rPr>
          <w:rFonts w:cs="Times New Roman"/>
        </w:rPr>
        <w:t xml:space="preserve">“. Понуда се сматра благовременом уколико је </w:t>
      </w:r>
      <w:r w:rsidR="00BA0FE7">
        <w:rPr>
          <w:rFonts w:cs="Times New Roman"/>
        </w:rPr>
        <w:t xml:space="preserve">примљена од стране наручиоца до </w:t>
      </w:r>
      <w:r w:rsidR="000829D2">
        <w:rPr>
          <w:rFonts w:cs="Times New Roman"/>
          <w:lang w:val="sr-Cyrl-CS"/>
        </w:rPr>
        <w:t>1</w:t>
      </w:r>
      <w:r w:rsidR="00C16A6C">
        <w:rPr>
          <w:rFonts w:cs="Times New Roman"/>
          <w:lang w:val="sr-Cyrl-CS"/>
        </w:rPr>
        <w:t>8</w:t>
      </w:r>
      <w:r w:rsidR="00BA0FE7">
        <w:rPr>
          <w:rFonts w:cs="Times New Roman"/>
        </w:rPr>
        <w:t>.0</w:t>
      </w:r>
      <w:r w:rsidR="000829D2">
        <w:rPr>
          <w:rFonts w:cs="Times New Roman"/>
          <w:lang w:val="sr-Cyrl-CS"/>
        </w:rPr>
        <w:t>1</w:t>
      </w:r>
      <w:r w:rsidR="00B519B9">
        <w:rPr>
          <w:rFonts w:cs="Times New Roman"/>
        </w:rPr>
        <w:t>.201</w:t>
      </w:r>
      <w:r w:rsidR="000829D2">
        <w:rPr>
          <w:rFonts w:cs="Times New Roman"/>
          <w:lang w:val="sr-Cyrl-CS"/>
        </w:rPr>
        <w:t>7</w:t>
      </w:r>
      <w:r w:rsidR="00B519B9">
        <w:rPr>
          <w:rFonts w:cs="Times New Roman"/>
        </w:rPr>
        <w:t>. године</w:t>
      </w:r>
      <w:r>
        <w:rPr>
          <w:rFonts w:cs="Times New Roman"/>
        </w:rPr>
        <w:t xml:space="preserve"> до </w:t>
      </w:r>
      <w:r w:rsidR="00B519B9">
        <w:rPr>
          <w:rFonts w:cs="Times New Roman"/>
        </w:rPr>
        <w:t>12:00</w:t>
      </w:r>
      <w:r>
        <w:rPr>
          <w:rFonts w:cs="Times New Roman"/>
        </w:rPr>
        <w:t xml:space="preserve"> часова.</w:t>
      </w:r>
    </w:p>
    <w:p w:rsidR="006908E7" w:rsidRPr="006908E7" w:rsidRDefault="006908E7" w:rsidP="00B519B9">
      <w:pPr>
        <w:tabs>
          <w:tab w:val="left" w:pos="3315"/>
        </w:tabs>
        <w:jc w:val="both"/>
        <w:rPr>
          <w:rFonts w:cs="Times New Roman"/>
          <w:lang w:val="sr-Cyrl-CS"/>
        </w:rPr>
      </w:pPr>
    </w:p>
    <w:p w:rsidR="006908E7" w:rsidRPr="006908E7" w:rsidRDefault="006908E7" w:rsidP="00B519B9">
      <w:pPr>
        <w:tabs>
          <w:tab w:val="left" w:pos="3315"/>
        </w:tabs>
        <w:jc w:val="both"/>
        <w:rPr>
          <w:rFonts w:cs="Times New Roman"/>
          <w:lang w:val="sr-Cyrl-CS"/>
        </w:rPr>
      </w:pPr>
      <w:r>
        <w:rPr>
          <w:rFonts w:cs="Times New Roman"/>
          <w:lang w:val="sr-Cyrl-CS"/>
        </w:rPr>
        <w:t>Отварање понуда биће 1</w:t>
      </w:r>
      <w:r w:rsidR="00C16A6C">
        <w:rPr>
          <w:rFonts w:cs="Times New Roman"/>
          <w:lang w:val="sr-Cyrl-CS"/>
        </w:rPr>
        <w:t>8</w:t>
      </w:r>
      <w:r>
        <w:rPr>
          <w:rFonts w:cs="Times New Roman"/>
          <w:lang w:val="sr-Cyrl-CS"/>
        </w:rPr>
        <w:t>.01.2017.год. у 12.15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C16A6C" w:rsidRDefault="00C16A6C" w:rsidP="00F352AC">
      <w:pPr>
        <w:tabs>
          <w:tab w:val="left" w:pos="0"/>
        </w:tabs>
        <w:jc w:val="both"/>
        <w:rPr>
          <w:rFonts w:cs="Times New Roman"/>
          <w:sz w:val="20"/>
        </w:rPr>
      </w:pPr>
    </w:p>
    <w:p w:rsidR="00C16A6C" w:rsidRPr="00C16A6C" w:rsidRDefault="00C16A6C"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5161A2">
        <w:rPr>
          <w:rFonts w:eastAsia="Arial" w:cs="Times New Roman"/>
          <w:b/>
        </w:rPr>
        <w:t>–</w:t>
      </w:r>
      <w:r w:rsidR="008C289F" w:rsidRPr="008C289F">
        <w:rPr>
          <w:rFonts w:cs="Times New Roman"/>
          <w:b/>
          <w:lang w:val="sr-Cyrl-CS"/>
        </w:rPr>
        <w:t xml:space="preserve"> </w:t>
      </w:r>
      <w:r w:rsidR="008C289F">
        <w:rPr>
          <w:rFonts w:cs="Times New Roman"/>
          <w:b/>
          <w:lang w:val="sr-Cyrl-CS"/>
        </w:rPr>
        <w:t>Набавка соли за одржавање путева</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D6500F">
        <w:rPr>
          <w:rFonts w:eastAsia="Arial" w:cs="Times New Roman"/>
          <w:b/>
        </w:rPr>
        <w:t>0</w:t>
      </w:r>
      <w:r w:rsidR="008C289F">
        <w:rPr>
          <w:rFonts w:eastAsia="Arial" w:cs="Times New Roman"/>
          <w:b/>
          <w:lang w:val="sr-Cyrl-CS"/>
        </w:rPr>
        <w:t>1</w:t>
      </w:r>
      <w:r w:rsidR="00145E0D" w:rsidRPr="00145E0D">
        <w:rPr>
          <w:rFonts w:eastAsia="Arial" w:cs="Times New Roman"/>
          <w:b/>
        </w:rPr>
        <w:t>/</w:t>
      </w:r>
      <w:r w:rsidR="00C90926">
        <w:rPr>
          <w:rFonts w:eastAsia="Arial" w:cs="Times New Roman"/>
          <w:b/>
        </w:rPr>
        <w:t>201</w:t>
      </w:r>
      <w:r w:rsidR="008C289F">
        <w:rPr>
          <w:rFonts w:eastAsia="Arial" w:cs="Times New Roman"/>
          <w:b/>
          <w:lang w:val="sr-Cyrl-CS"/>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8C289F" w:rsidRPr="008C289F">
        <w:rPr>
          <w:rFonts w:cs="Times New Roman"/>
          <w:b/>
          <w:lang w:val="sr-Cyrl-CS"/>
        </w:rPr>
        <w:t xml:space="preserve"> </w:t>
      </w:r>
      <w:r w:rsidR="008C289F">
        <w:rPr>
          <w:rFonts w:cs="Times New Roman"/>
          <w:b/>
          <w:lang w:val="sr-Cyrl-CS"/>
        </w:rPr>
        <w:t>Набавка соли за одржавање путева</w:t>
      </w:r>
      <w:r w:rsidR="00CC4604">
        <w:rPr>
          <w:rFonts w:cs="Times New Roman"/>
          <w:b/>
        </w:rPr>
        <w:t>,</w:t>
      </w:r>
      <w:r w:rsidR="00E2551F">
        <w:rPr>
          <w:rFonts w:cs="Times New Roman"/>
          <w:b/>
        </w:rPr>
        <w:t xml:space="preserve"> </w:t>
      </w:r>
      <w:r w:rsidR="005161A2" w:rsidRPr="00145E0D">
        <w:rPr>
          <w:rFonts w:eastAsia="Arial" w:cs="Times New Roman"/>
          <w:b/>
        </w:rPr>
        <w:t>ЈН бр.</w:t>
      </w:r>
      <w:r w:rsidR="00D6500F">
        <w:rPr>
          <w:rFonts w:eastAsia="Arial" w:cs="Times New Roman"/>
          <w:b/>
        </w:rPr>
        <w:t>0</w:t>
      </w:r>
      <w:r w:rsidR="008C289F">
        <w:rPr>
          <w:rFonts w:eastAsia="Arial" w:cs="Times New Roman"/>
          <w:b/>
          <w:lang w:val="sr-Cyrl-CS"/>
        </w:rPr>
        <w:t>1</w:t>
      </w:r>
      <w:r w:rsidR="005161A2" w:rsidRPr="00145E0D">
        <w:rPr>
          <w:rFonts w:eastAsia="Arial" w:cs="Times New Roman"/>
          <w:b/>
        </w:rPr>
        <w:t>/</w:t>
      </w:r>
      <w:r w:rsidR="00C90926">
        <w:rPr>
          <w:rFonts w:eastAsia="Arial" w:cs="Times New Roman"/>
          <w:b/>
        </w:rPr>
        <w:t>201</w:t>
      </w:r>
      <w:r w:rsidR="008C289F">
        <w:rPr>
          <w:rFonts w:eastAsia="Arial" w:cs="Times New Roman"/>
          <w:b/>
          <w:lang w:val="sr-Cyrl-CS"/>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8C289F" w:rsidRPr="008C289F">
        <w:rPr>
          <w:rFonts w:cs="Times New Roman"/>
          <w:b/>
          <w:lang w:val="sr-Cyrl-CS"/>
        </w:rPr>
        <w:t xml:space="preserve"> </w:t>
      </w:r>
      <w:r w:rsidR="008C289F">
        <w:rPr>
          <w:rFonts w:cs="Times New Roman"/>
          <w:b/>
          <w:lang w:val="sr-Cyrl-CS"/>
        </w:rPr>
        <w:t>Набавка соли за одржавање путева</w:t>
      </w:r>
      <w:r w:rsidR="00E2551F">
        <w:rPr>
          <w:rFonts w:cs="Times New Roman"/>
          <w:b/>
        </w:rPr>
        <w:t xml:space="preserve"> </w:t>
      </w:r>
      <w:r w:rsidR="005161A2" w:rsidRPr="00145E0D">
        <w:rPr>
          <w:rFonts w:eastAsia="Arial" w:cs="Times New Roman"/>
          <w:b/>
        </w:rPr>
        <w:t>, ЈН бр.</w:t>
      </w:r>
      <w:r w:rsidR="00D6500F">
        <w:rPr>
          <w:rFonts w:eastAsia="Arial" w:cs="Times New Roman"/>
          <w:b/>
        </w:rPr>
        <w:t>0</w:t>
      </w:r>
      <w:r w:rsidR="008C289F">
        <w:rPr>
          <w:rFonts w:eastAsia="Arial" w:cs="Times New Roman"/>
          <w:b/>
          <w:lang w:val="sr-Cyrl-CS"/>
        </w:rPr>
        <w:t>1</w:t>
      </w:r>
      <w:r w:rsidR="005161A2" w:rsidRPr="00145E0D">
        <w:rPr>
          <w:rFonts w:eastAsia="Arial" w:cs="Times New Roman"/>
          <w:b/>
        </w:rPr>
        <w:t>/</w:t>
      </w:r>
      <w:r w:rsidR="00C90926">
        <w:rPr>
          <w:rFonts w:eastAsia="Arial" w:cs="Times New Roman"/>
          <w:b/>
        </w:rPr>
        <w:t>201</w:t>
      </w:r>
      <w:r w:rsidR="008C289F">
        <w:rPr>
          <w:rFonts w:eastAsia="Arial" w:cs="Times New Roman"/>
          <w:b/>
          <w:lang w:val="sr-Cyrl-CS"/>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E2551F">
        <w:rPr>
          <w:rFonts w:cs="Times New Roman"/>
          <w:b/>
        </w:rPr>
        <w:t xml:space="preserve"> </w:t>
      </w:r>
      <w:r w:rsidR="008C289F">
        <w:rPr>
          <w:rFonts w:cs="Times New Roman"/>
          <w:b/>
          <w:lang w:val="sr-Cyrl-CS"/>
        </w:rPr>
        <w:t>Набавка соли за одржавање путева</w:t>
      </w:r>
      <w:r w:rsidR="005161A2" w:rsidRPr="00145E0D">
        <w:rPr>
          <w:rFonts w:eastAsia="Arial" w:cs="Times New Roman"/>
          <w:b/>
        </w:rPr>
        <w:t>, ЈН бр.</w:t>
      </w:r>
      <w:r w:rsidR="00D6500F">
        <w:rPr>
          <w:rFonts w:eastAsia="Arial" w:cs="Times New Roman"/>
          <w:b/>
        </w:rPr>
        <w:t>0</w:t>
      </w:r>
      <w:r w:rsidR="008C289F">
        <w:rPr>
          <w:rFonts w:eastAsia="Arial" w:cs="Times New Roman"/>
          <w:b/>
          <w:lang w:val="sr-Cyrl-CS"/>
        </w:rPr>
        <w:t>1</w:t>
      </w:r>
      <w:r w:rsidR="005161A2" w:rsidRPr="00145E0D">
        <w:rPr>
          <w:rFonts w:eastAsia="Arial" w:cs="Times New Roman"/>
          <w:b/>
        </w:rPr>
        <w:t>/</w:t>
      </w:r>
      <w:r w:rsidR="00C90926">
        <w:rPr>
          <w:rFonts w:eastAsia="Arial" w:cs="Times New Roman"/>
          <w:b/>
        </w:rPr>
        <w:t>201</w:t>
      </w:r>
      <w:r w:rsidR="008C289F">
        <w:rPr>
          <w:rFonts w:eastAsia="Arial" w:cs="Times New Roman"/>
          <w:b/>
          <w:lang w:val="sr-Cyrl-CS"/>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lastRenderedPageBreak/>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EA57FA" w:rsidRPr="004023EB" w:rsidRDefault="00EA57FA" w:rsidP="00EA57FA">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EA57FA" w:rsidRDefault="00EA57FA" w:rsidP="00EA57FA">
      <w:pPr>
        <w:pStyle w:val="ListParagraph"/>
        <w:numPr>
          <w:ilvl w:val="0"/>
          <w:numId w:val="10"/>
        </w:numPr>
        <w:tabs>
          <w:tab w:val="left" w:pos="0"/>
        </w:tabs>
        <w:jc w:val="both"/>
        <w:rPr>
          <w:rFonts w:eastAsia="Arial" w:cs="Times New Roman"/>
        </w:rPr>
      </w:pPr>
      <w:r>
        <w:rPr>
          <w:rFonts w:eastAsia="Arial" w:cs="Times New Roman"/>
        </w:rPr>
        <w:t>опис послова сваког од  понуђача из групе понуђача у извршењу уговора.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B653FF"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C4277D" w:rsidRPr="007B7AE5" w:rsidRDefault="00C4277D" w:rsidP="0079278E">
      <w:pPr>
        <w:tabs>
          <w:tab w:val="left" w:pos="284"/>
        </w:tabs>
        <w:ind w:left="284" w:hanging="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Pr="0033316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BA0FE7" w:rsidRDefault="00BA0FE7" w:rsidP="00C4277D">
      <w:pPr>
        <w:pStyle w:val="Standard"/>
        <w:autoSpaceDE w:val="0"/>
        <w:ind w:firstLine="708"/>
        <w:jc w:val="both"/>
        <w:rPr>
          <w:rFonts w:cs="Times New Roman"/>
          <w:b/>
          <w:bCs/>
        </w:rPr>
      </w:pPr>
    </w:p>
    <w:p w:rsidR="00531C50" w:rsidRPr="00531C50" w:rsidRDefault="00531C50" w:rsidP="00C4277D">
      <w:pPr>
        <w:pStyle w:val="Standard"/>
        <w:autoSpaceDE w:val="0"/>
        <w:ind w:firstLine="708"/>
        <w:jc w:val="both"/>
        <w:rPr>
          <w:rFonts w:cs="Times New Roman"/>
          <w:b/>
          <w:bCs/>
        </w:rPr>
      </w:pPr>
    </w:p>
    <w:p w:rsidR="00C4277D" w:rsidRPr="00EF02C1"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0022B9" w:rsidRPr="000022B9" w:rsidRDefault="000022B9" w:rsidP="000022B9">
      <w:pPr>
        <w:pStyle w:val="Standard"/>
        <w:autoSpaceDE w:val="0"/>
        <w:ind w:firstLine="284"/>
        <w:jc w:val="both"/>
        <w:rPr>
          <w:rFonts w:eastAsia="Arial" w:cs="Times New Roman"/>
          <w:b/>
          <w:bCs/>
        </w:rPr>
      </w:pPr>
    </w:p>
    <w:p w:rsidR="00DB32F8" w:rsidRPr="00DB32F8" w:rsidRDefault="00DB32F8" w:rsidP="00D002F6">
      <w:pPr>
        <w:pStyle w:val="Standard"/>
        <w:tabs>
          <w:tab w:val="left" w:pos="709"/>
        </w:tabs>
        <w:autoSpaceDE w:val="0"/>
        <w:ind w:left="709"/>
        <w:jc w:val="both"/>
        <w:rPr>
          <w:rFonts w:eastAsia="Arial" w:cs="Times New Roman"/>
          <w:bCs/>
          <w:lang w:val="sr-Cyrl-CS"/>
        </w:rPr>
      </w:pPr>
      <w:r>
        <w:rPr>
          <w:rFonts w:eastAsia="Arial" w:cs="Times New Roman"/>
          <w:bCs/>
          <w:lang w:val="sr-Cyrl-CS"/>
        </w:rPr>
        <w:t xml:space="preserve">Испорука добара ће се вршити </w:t>
      </w:r>
      <w:r w:rsidRPr="00F06B03">
        <w:rPr>
          <w:rFonts w:eastAsia="Arial" w:cs="Times New Roman"/>
          <w:b/>
          <w:bCs/>
          <w:lang w:val="sr-Cyrl-CS"/>
        </w:rPr>
        <w:t>сукцесивно</w:t>
      </w:r>
      <w:r>
        <w:rPr>
          <w:rFonts w:eastAsia="Arial" w:cs="Times New Roman"/>
          <w:bCs/>
          <w:lang w:val="sr-Cyrl-CS"/>
        </w:rPr>
        <w:t>, а по захтеву Наручиоца.</w:t>
      </w:r>
    </w:p>
    <w:p w:rsidR="00C4277D" w:rsidRDefault="00C4277D" w:rsidP="00D002F6">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sidR="00DB32F8">
        <w:rPr>
          <w:rFonts w:eastAsia="Arial" w:cs="Times New Roman"/>
          <w:bCs/>
        </w:rPr>
        <w:t xml:space="preserve">добара: </w:t>
      </w:r>
      <w:r w:rsidR="00F06B03" w:rsidRPr="00F06B03">
        <w:rPr>
          <w:rFonts w:eastAsia="Arial" w:cs="Times New Roman"/>
          <w:b/>
          <w:bCs/>
        </w:rPr>
        <w:t xml:space="preserve">у року од </w:t>
      </w:r>
      <w:r w:rsidR="008C289F">
        <w:rPr>
          <w:rFonts w:eastAsia="Arial" w:cs="Times New Roman"/>
          <w:b/>
          <w:bCs/>
          <w:lang w:val="sr-Cyrl-CS"/>
        </w:rPr>
        <w:t>5 дана</w:t>
      </w:r>
      <w:r w:rsidR="00DB32F8">
        <w:rPr>
          <w:rFonts w:eastAsia="Arial" w:cs="Times New Roman"/>
          <w:bCs/>
        </w:rPr>
        <w:t xml:space="preserve"> </w:t>
      </w:r>
      <w:r w:rsidR="00F06B03">
        <w:rPr>
          <w:rFonts w:eastAsia="Arial" w:cs="Times New Roman"/>
          <w:bCs/>
        </w:rPr>
        <w:t>од</w:t>
      </w:r>
      <w:r w:rsidR="00DB32F8">
        <w:rPr>
          <w:rFonts w:eastAsia="Arial" w:cs="Times New Roman"/>
          <w:bCs/>
        </w:rPr>
        <w:t xml:space="preserve"> захтев</w:t>
      </w:r>
      <w:r w:rsidR="00F06B03">
        <w:rPr>
          <w:rFonts w:eastAsia="Arial" w:cs="Times New Roman"/>
          <w:bCs/>
        </w:rPr>
        <w:t>а</w:t>
      </w:r>
      <w:r w:rsidR="00DB32F8">
        <w:rPr>
          <w:rFonts w:eastAsia="Arial" w:cs="Times New Roman"/>
          <w:bCs/>
        </w:rPr>
        <w:t xml:space="preserve"> Наручиоца</w:t>
      </w:r>
      <w:r w:rsidRPr="00ED1F9D">
        <w:rPr>
          <w:rFonts w:eastAsia="Arial" w:cs="Times New Roman"/>
          <w:bCs/>
        </w:rPr>
        <w:t>.</w:t>
      </w:r>
    </w:p>
    <w:p w:rsidR="00D002F6" w:rsidRDefault="00D002F6" w:rsidP="00D002F6">
      <w:pPr>
        <w:pStyle w:val="Standard"/>
        <w:autoSpaceDE w:val="0"/>
        <w:ind w:left="709" w:hanging="1"/>
        <w:jc w:val="both"/>
        <w:rPr>
          <w:rFonts w:eastAsia="Arial" w:cs="Times New Roman"/>
          <w:bCs/>
          <w:u w:val="single"/>
        </w:rPr>
      </w:pPr>
      <w:r>
        <w:rPr>
          <w:rFonts w:eastAsia="Arial" w:cs="Times New Roman"/>
          <w:bCs/>
        </w:rPr>
        <w:t>Место испоруке</w:t>
      </w:r>
      <w:r w:rsidR="00E61B96">
        <w:rPr>
          <w:rFonts w:eastAsia="Arial" w:cs="Times New Roman"/>
          <w:bCs/>
        </w:rPr>
        <w:t xml:space="preserve">: </w:t>
      </w:r>
      <w:r w:rsidR="008C289F" w:rsidRPr="008C289F">
        <w:rPr>
          <w:rFonts w:eastAsia="Arial" w:cs="Times New Roman"/>
          <w:b/>
          <w:bCs/>
          <w:u w:val="single"/>
          <w:lang w:val="sr-Cyrl-CS"/>
        </w:rPr>
        <w:t>ФЦО Рашка</w:t>
      </w:r>
      <w:r w:rsidR="00B57EB8" w:rsidRPr="00F06B03">
        <w:rPr>
          <w:rFonts w:eastAsia="Arial" w:cs="Times New Roman"/>
          <w:b/>
          <w:bCs/>
          <w:lang w:val="sr-Cyrl-CS"/>
        </w:rPr>
        <w:t xml:space="preserve"> </w:t>
      </w:r>
      <w:r w:rsidR="00F06B03">
        <w:rPr>
          <w:rFonts w:eastAsia="Arial" w:cs="Times New Roman"/>
          <w:b/>
          <w:bCs/>
          <w:lang w:val="sr-Cyrl-CS"/>
        </w:rPr>
        <w:t>.</w:t>
      </w:r>
    </w:p>
    <w:p w:rsidR="002E6D31" w:rsidRDefault="002E6D31" w:rsidP="00D002F6">
      <w:pPr>
        <w:pStyle w:val="Standard"/>
        <w:autoSpaceDE w:val="0"/>
        <w:ind w:left="709" w:hanging="1"/>
        <w:jc w:val="both"/>
        <w:rPr>
          <w:rFonts w:eastAsia="Arial" w:cs="Times New Roman"/>
          <w:bCs/>
          <w:u w:val="single"/>
        </w:rPr>
      </w:pPr>
    </w:p>
    <w:p w:rsidR="00F06B03" w:rsidRPr="00F06B03" w:rsidRDefault="00F06B03"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2E6D31" w:rsidRPr="002E6D31" w:rsidRDefault="002E6D31" w:rsidP="000022B9">
      <w:pPr>
        <w:pStyle w:val="Standard"/>
        <w:autoSpaceDE w:val="0"/>
        <w:ind w:firstLine="284"/>
        <w:jc w:val="both"/>
        <w:rPr>
          <w:rFonts w:eastAsia="Arial" w:cs="Times New Roman"/>
          <w:b/>
        </w:rPr>
      </w:pP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sidRPr="00EA57FA">
        <w:rPr>
          <w:rFonts w:eastAsia="Arial" w:cs="Times New Roman"/>
          <w:b/>
        </w:rPr>
        <w:t>Цена мора бити исказана</w:t>
      </w:r>
      <w:r>
        <w:rPr>
          <w:rFonts w:eastAsia="Arial" w:cs="Times New Roman"/>
        </w:rPr>
        <w:t xml:space="preserve"> у динарима, са и без пореза на додату вредност, </w:t>
      </w:r>
      <w:r w:rsidRPr="00EA57FA">
        <w:rPr>
          <w:rFonts w:eastAsia="Arial" w:cs="Times New Roman"/>
          <w:b/>
        </w:rPr>
        <w:t>са урачунатим свим трошковима</w:t>
      </w:r>
      <w:r>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8C62DA" w:rsidRDefault="000F674D" w:rsidP="00EA57FA">
      <w:pPr>
        <w:tabs>
          <w:tab w:val="left" w:pos="0"/>
        </w:tabs>
        <w:jc w:val="both"/>
        <w:rPr>
          <w:rFonts w:eastAsia="Arial" w:cs="Times New Roman"/>
          <w:sz w:val="20"/>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0E7F5C" w:rsidRDefault="000E7F5C" w:rsidP="0038003C">
      <w:pPr>
        <w:pStyle w:val="Standard"/>
        <w:autoSpaceDE w:val="0"/>
        <w:jc w:val="both"/>
        <w:rPr>
          <w:rFonts w:eastAsia="Arial" w:cs="Times New Roman"/>
          <w:sz w:val="20"/>
        </w:rPr>
      </w:pPr>
    </w:p>
    <w:p w:rsidR="000E7F5C" w:rsidRPr="000E7F5C" w:rsidRDefault="000E7F5C" w:rsidP="0038003C">
      <w:pPr>
        <w:pStyle w:val="Standard"/>
        <w:autoSpaceDE w:val="0"/>
        <w:jc w:val="both"/>
        <w:rPr>
          <w:rFonts w:eastAsia="Arial" w:cs="Times New Roman"/>
          <w:sz w:val="20"/>
        </w:rPr>
      </w:pPr>
    </w:p>
    <w:p w:rsidR="00367552" w:rsidRPr="00F06B03"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F06B03" w:rsidRPr="00BA0FE7" w:rsidRDefault="00F06B03" w:rsidP="00F06B03">
      <w:pPr>
        <w:pStyle w:val="Standard"/>
        <w:autoSpaceDE w:val="0"/>
        <w:ind w:left="426"/>
        <w:jc w:val="both"/>
        <w:rPr>
          <w:rFonts w:cs="Times New Roman"/>
          <w:sz w:val="20"/>
        </w:rPr>
      </w:pPr>
    </w:p>
    <w:p w:rsidR="005052C3"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EA57FA" w:rsidRDefault="00EA57FA" w:rsidP="005052C3">
      <w:pPr>
        <w:pStyle w:val="Standard"/>
        <w:autoSpaceDE w:val="0"/>
        <w:jc w:val="both"/>
        <w:rPr>
          <w:rFonts w:eastAsia="Arial" w:cs="Times New Roman"/>
          <w:lang w:val="sr-Cyrl-CS"/>
        </w:rPr>
      </w:pPr>
    </w:p>
    <w:p w:rsidR="008C289F" w:rsidRDefault="008C289F" w:rsidP="005052C3">
      <w:pPr>
        <w:pStyle w:val="Standard"/>
        <w:autoSpaceDE w:val="0"/>
        <w:jc w:val="both"/>
        <w:rPr>
          <w:rFonts w:eastAsia="Arial" w:cs="Times New Roman"/>
          <w:lang w:val="sr-Cyrl-CS"/>
        </w:rPr>
      </w:pPr>
    </w:p>
    <w:p w:rsidR="008C289F" w:rsidRDefault="008C289F" w:rsidP="005052C3">
      <w:pPr>
        <w:pStyle w:val="Standard"/>
        <w:autoSpaceDE w:val="0"/>
        <w:jc w:val="both"/>
        <w:rPr>
          <w:rFonts w:eastAsia="Arial" w:cs="Times New Roman"/>
          <w:lang w:val="sr-Cyrl-CS"/>
        </w:rPr>
      </w:pPr>
    </w:p>
    <w:p w:rsidR="008C289F" w:rsidRDefault="008C289F" w:rsidP="005052C3">
      <w:pPr>
        <w:pStyle w:val="Standard"/>
        <w:autoSpaceDE w:val="0"/>
        <w:jc w:val="both"/>
        <w:rPr>
          <w:rFonts w:eastAsia="Arial" w:cs="Times New Roman"/>
          <w:lang w:val="sr-Cyrl-CS"/>
        </w:rPr>
      </w:pPr>
    </w:p>
    <w:p w:rsidR="008C289F" w:rsidRPr="008C289F" w:rsidRDefault="008C289F" w:rsidP="005052C3">
      <w:pPr>
        <w:pStyle w:val="Standard"/>
        <w:autoSpaceDE w:val="0"/>
        <w:jc w:val="both"/>
        <w:rPr>
          <w:rFonts w:eastAsia="Arial" w:cs="Times New Roman"/>
          <w:lang w:val="sr-Cyrl-CS"/>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lastRenderedPageBreak/>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EA57FA" w:rsidRDefault="00EA57FA" w:rsidP="00EA57FA">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8C289F">
        <w:t xml:space="preserve"> </w:t>
      </w:r>
      <w:r w:rsidR="008C289F" w:rsidRPr="008C289F">
        <w:rPr>
          <w:u w:val="single"/>
          <w:lang w:val="sr-Cyrl-CS"/>
        </w:rPr>
        <w:t>putevi</w:t>
      </w:r>
      <w:r w:rsidRPr="008C289F">
        <w:rPr>
          <w:u w:val="single"/>
          <w:lang w:val="en-GB"/>
        </w:rPr>
        <w:t>ra</w:t>
      </w:r>
      <w:r w:rsidRPr="00CC4604">
        <w:rPr>
          <w:u w:val="single"/>
          <w:lang w:val="en-GB"/>
        </w:rPr>
        <w:t>ska@gmail.com</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EA57FA" w:rsidRDefault="00EA57FA" w:rsidP="00EA57FA">
      <w:pPr>
        <w:jc w:val="both"/>
        <w:rPr>
          <w:rStyle w:val="Hyperlink"/>
          <w:rFonts w:cs="Times New Roman"/>
          <w:color w:val="auto"/>
          <w:u w:val="none"/>
        </w:rPr>
      </w:pPr>
    </w:p>
    <w:p w:rsidR="00EA57FA" w:rsidRDefault="00EA57FA" w:rsidP="00EA57FA">
      <w:pPr>
        <w:jc w:val="both"/>
        <w:rPr>
          <w:rStyle w:val="Hyperlink"/>
          <w:rFonts w:cs="Times New Roman"/>
          <w:color w:val="auto"/>
          <w:u w:val="none"/>
        </w:rPr>
      </w:pPr>
      <w:r>
        <w:rPr>
          <w:rStyle w:val="Hyperlink"/>
          <w:rFonts w:cs="Times New Roman"/>
          <w:color w:val="auto"/>
          <w:u w:val="none"/>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EA57FA" w:rsidRDefault="00EA57FA" w:rsidP="00EA57FA">
      <w:pPr>
        <w:jc w:val="both"/>
        <w:rPr>
          <w:rStyle w:val="Hyperlink"/>
          <w:rFonts w:cs="Times New Roman"/>
          <w:color w:val="auto"/>
          <w:u w:val="none"/>
        </w:rPr>
      </w:pPr>
    </w:p>
    <w:p w:rsidR="00EA57FA" w:rsidRDefault="00EA57FA" w:rsidP="00EA57FA">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Pr>
          <w:rStyle w:val="Hyperlink"/>
          <w:rFonts w:cs="Times New Roman"/>
          <w:b/>
          <w:color w:val="auto"/>
          <w:u w:val="none"/>
        </w:rPr>
        <w:t>.0</w:t>
      </w:r>
      <w:r w:rsidR="008C289F">
        <w:rPr>
          <w:rStyle w:val="Hyperlink"/>
          <w:rFonts w:cs="Times New Roman"/>
          <w:b/>
          <w:color w:val="auto"/>
          <w:u w:val="none"/>
        </w:rPr>
        <w:t>1</w:t>
      </w:r>
      <w:r w:rsidRPr="00CD790C">
        <w:rPr>
          <w:rStyle w:val="Hyperlink"/>
          <w:rFonts w:cs="Times New Roman"/>
          <w:b/>
          <w:color w:val="auto"/>
          <w:u w:val="none"/>
        </w:rPr>
        <w:t>/</w:t>
      </w:r>
      <w:r>
        <w:rPr>
          <w:rStyle w:val="Hyperlink"/>
          <w:rFonts w:cs="Times New Roman"/>
          <w:b/>
          <w:color w:val="auto"/>
          <w:u w:val="none"/>
        </w:rPr>
        <w:t>201</w:t>
      </w:r>
      <w:r w:rsidR="008C289F">
        <w:rPr>
          <w:rStyle w:val="Hyperlink"/>
          <w:rFonts w:cs="Times New Roman"/>
          <w:b/>
          <w:color w:val="auto"/>
          <w:u w:val="none"/>
        </w:rPr>
        <w:t>7</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B20FBE" w:rsidRPr="00AF6BEC" w:rsidRDefault="00B20FBE" w:rsidP="00937D35">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Pr="00D26679"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BA0FE7" w:rsidRDefault="00BA0FE7" w:rsidP="006157F2">
      <w:pPr>
        <w:pStyle w:val="Standard"/>
        <w:autoSpaceDE w:val="0"/>
        <w:jc w:val="both"/>
        <w:rPr>
          <w:rFonts w:eastAsia="Arial" w:cs="Times New Roman"/>
        </w:rPr>
      </w:pPr>
    </w:p>
    <w:p w:rsidR="00EA57FA" w:rsidRDefault="00EA57FA" w:rsidP="006157F2">
      <w:pPr>
        <w:pStyle w:val="Standard"/>
        <w:autoSpaceDE w:val="0"/>
        <w:jc w:val="both"/>
        <w:rPr>
          <w:rFonts w:eastAsia="Arial" w:cs="Times New Roman"/>
        </w:rPr>
      </w:pPr>
    </w:p>
    <w:p w:rsidR="00EA57FA" w:rsidRDefault="00EA57FA" w:rsidP="006157F2">
      <w:pPr>
        <w:pStyle w:val="Standard"/>
        <w:autoSpaceDE w:val="0"/>
        <w:jc w:val="both"/>
        <w:rPr>
          <w:rFonts w:eastAsia="Arial" w:cs="Times New Roman"/>
        </w:rPr>
      </w:pPr>
    </w:p>
    <w:p w:rsidR="00EA57FA" w:rsidRDefault="00EA57FA" w:rsidP="006157F2">
      <w:pPr>
        <w:pStyle w:val="Standard"/>
        <w:autoSpaceDE w:val="0"/>
        <w:jc w:val="both"/>
        <w:rPr>
          <w:rFonts w:eastAsia="Arial" w:cs="Times New Roman"/>
        </w:rPr>
      </w:pPr>
    </w:p>
    <w:p w:rsidR="00EA57FA" w:rsidRDefault="00EA57FA" w:rsidP="006157F2">
      <w:pPr>
        <w:pStyle w:val="Standard"/>
        <w:autoSpaceDE w:val="0"/>
        <w:jc w:val="both"/>
        <w:rPr>
          <w:rFonts w:eastAsia="Arial" w:cs="Times New Roman"/>
        </w:rPr>
      </w:pPr>
    </w:p>
    <w:p w:rsidR="00EA57FA" w:rsidRPr="00EA57FA" w:rsidRDefault="00EA57FA"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411023" w:rsidRPr="00C420F5" w:rsidRDefault="006C6E8A" w:rsidP="00673D91">
      <w:pPr>
        <w:pStyle w:val="Standard"/>
        <w:autoSpaceDE w:val="0"/>
        <w:jc w:val="both"/>
        <w:rPr>
          <w:rFonts w:eastAsia="Arial" w:cs="Times New Roman"/>
          <w:sz w:val="20"/>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411023" w:rsidRPr="006E6AF1" w:rsidRDefault="00411023"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C420F5" w:rsidRPr="00C420F5" w:rsidRDefault="00C420F5" w:rsidP="00C420F5">
      <w:pPr>
        <w:pStyle w:val="Standard"/>
        <w:autoSpaceDE w:val="0"/>
        <w:jc w:val="both"/>
        <w:rPr>
          <w:rFonts w:eastAsia="Arial" w:cs="Times New Roman"/>
          <w:sz w:val="20"/>
          <w:lang w:val="sr-Cyrl-CS"/>
        </w:rPr>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 </w:t>
      </w:r>
      <w:r w:rsidR="008C289F">
        <w:t>краћи</w:t>
      </w:r>
      <w:r>
        <w:rPr>
          <w:lang w:val="sr-Cyrl-CS"/>
        </w:rPr>
        <w:t xml:space="preserve"> рок за испору</w:t>
      </w:r>
      <w:r w:rsidR="008C289F">
        <w:rPr>
          <w:lang w:val="sr-Cyrl-CS"/>
        </w:rPr>
        <w:t>ку</w:t>
      </w:r>
      <w:r>
        <w:rPr>
          <w:lang w:val="sr-Cyrl-CS"/>
        </w:rPr>
        <w:t xml:space="preserve"> </w:t>
      </w:r>
      <w:r w:rsidR="008C289F">
        <w:rPr>
          <w:lang w:val="sr-Cyrl-CS"/>
        </w:rPr>
        <w:t>добра</w:t>
      </w:r>
      <w:r>
        <w:rPr>
          <w:lang w:val="sr-Cyrl-CS"/>
        </w:rPr>
        <w:t>.</w:t>
      </w:r>
    </w:p>
    <w:p w:rsidR="0064382F" w:rsidRPr="006E6AF1" w:rsidRDefault="000F36D0" w:rsidP="00C01384">
      <w:pPr>
        <w:pStyle w:val="Standard"/>
        <w:jc w:val="both"/>
        <w:rPr>
          <w:rFonts w:cs="Times New Roman"/>
          <w:b/>
          <w:sz w:val="20"/>
          <w:u w:val="single"/>
        </w:rPr>
      </w:pPr>
      <w:r w:rsidRPr="0082758C">
        <w:rPr>
          <w:rFonts w:eastAsia="Arial" w:cs="Times New Roman"/>
        </w:rPr>
        <w:t xml:space="preserve"> </w:t>
      </w: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2A1E8A" w:rsidRPr="006E6AF1" w:rsidRDefault="00EA57FA" w:rsidP="006773DA">
      <w:pPr>
        <w:pStyle w:val="Standard"/>
        <w:jc w:val="both"/>
        <w:rPr>
          <w:rFonts w:cs="Times New Roman"/>
          <w:sz w:val="20"/>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332501" w:rsidRPr="007B7AE5" w:rsidRDefault="00332501" w:rsidP="00557733">
      <w:pPr>
        <w:pStyle w:val="Standard"/>
        <w:jc w:val="center"/>
        <w:rPr>
          <w:rFonts w:cs="Times New Roman"/>
          <w:b/>
          <w:u w:val="single"/>
        </w:rPr>
      </w:pPr>
    </w:p>
    <w:p w:rsidR="00C01384" w:rsidRPr="00250CE5"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може да поднесе понуђач, односно свако заинтересовано лице</w:t>
      </w:r>
      <w:r w:rsidRPr="00250CE5">
        <w:rPr>
          <w:rFonts w:eastAsia="Arial Unicode MS" w:cs="Times New Roman"/>
          <w:color w:val="FF0000"/>
          <w:kern w:val="1"/>
          <w:lang w:eastAsia="ar-SA"/>
        </w:rPr>
        <w:t xml:space="preserve">, </w:t>
      </w:r>
      <w:r w:rsidRPr="00250CE5">
        <w:rPr>
          <w:rFonts w:eastAsia="Arial Unicode MS" w:cs="Times New Roman"/>
          <w:kern w:val="1"/>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
    <w:p w:rsidR="00C01384" w:rsidRPr="00250CE5"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подноси се Наручиоцу, а копија се истовремено доставља Републичкој комисији.</w:t>
      </w:r>
      <w:r w:rsidRPr="00250CE5">
        <w:rPr>
          <w:rFonts w:eastAsia="TimesNewRomanPSMT" w:cs="Times New Roman"/>
          <w:bCs/>
          <w:kern w:val="1"/>
          <w:lang w:eastAsia="ar-SA"/>
        </w:rPr>
        <w:t>Захтев за заштиту права се доставља непосредно, или препорученом пошиљком са повратницом.</w:t>
      </w:r>
      <w:r w:rsidRPr="00250CE5">
        <w:rPr>
          <w:rFonts w:eastAsia="Arial Unicode MS" w:cs="Times New Roman"/>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C01384" w:rsidRPr="00250CE5" w:rsidRDefault="00C01384" w:rsidP="00C01384">
      <w:pPr>
        <w:spacing w:line="100" w:lineRule="atLeast"/>
        <w:jc w:val="both"/>
        <w:rPr>
          <w:rFonts w:eastAsia="Arial Unicode MS" w:cs="Times New Roman"/>
          <w:color w:val="FF0000"/>
          <w:kern w:val="1"/>
          <w:lang w:eastAsia="ar-SA"/>
        </w:rPr>
      </w:pPr>
      <w:r w:rsidRPr="00250CE5">
        <w:rPr>
          <w:rFonts w:eastAsia="Arial Unicode MS" w:cs="Times New Roman"/>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50CE5">
        <w:rPr>
          <w:rFonts w:eastAsia="Arial Unicode MS" w:cs="Times New Roman"/>
          <w:kern w:val="1"/>
          <w:lang w:val="sr-Cyrl-CS" w:eastAsia="ar-SA"/>
        </w:rPr>
        <w:t>7</w:t>
      </w:r>
      <w:r w:rsidRPr="00250CE5">
        <w:rPr>
          <w:rFonts w:eastAsia="Arial Unicode MS" w:cs="Times New Roman"/>
          <w:kern w:val="1"/>
          <w:lang w:eastAsia="ar-SA"/>
        </w:rPr>
        <w:t xml:space="preserve">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евентуачлне недостатке, неправилности, а наручилац исте није отклонио</w:t>
      </w:r>
      <w:r w:rsidRPr="00250CE5">
        <w:rPr>
          <w:rFonts w:eastAsia="Arial Unicode MS" w:cs="Times New Roman"/>
          <w:color w:val="FF0000"/>
          <w:kern w:val="1"/>
          <w:lang w:eastAsia="ar-SA"/>
        </w:rPr>
        <w:t>.</w:t>
      </w:r>
    </w:p>
    <w:p w:rsidR="00C01384"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50CE5">
        <w:rPr>
          <w:rFonts w:eastAsia="Arial Unicode MS" w:cs="Times New Roman"/>
          <w:kern w:val="1"/>
          <w:lang w:val="sr-Cyrl-CS" w:eastAsia="ar-SA"/>
        </w:rPr>
        <w:t xml:space="preserve">10 </w:t>
      </w:r>
      <w:r w:rsidRPr="00250CE5">
        <w:rPr>
          <w:rFonts w:eastAsia="Arial Unicode MS" w:cs="Times New Roman"/>
          <w:kern w:val="1"/>
          <w:lang w:eastAsia="ar-SA"/>
        </w:rPr>
        <w:t xml:space="preserve">дана од дана пријема одлуке. </w:t>
      </w:r>
    </w:p>
    <w:p w:rsidR="00C01384" w:rsidRPr="00250CE5" w:rsidRDefault="00C01384" w:rsidP="00C01384">
      <w:pPr>
        <w:spacing w:line="100" w:lineRule="atLeast"/>
        <w:jc w:val="both"/>
        <w:rPr>
          <w:rFonts w:eastAsia="Arial Unicode MS" w:cs="Times New Roman"/>
          <w:kern w:val="1"/>
          <w:lang w:eastAsia="ar-SA"/>
        </w:rPr>
      </w:pPr>
    </w:p>
    <w:p w:rsidR="00C01384" w:rsidRPr="00250CE5"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01384" w:rsidRPr="00250CE5" w:rsidRDefault="00C01384" w:rsidP="00C01384">
      <w:pPr>
        <w:spacing w:line="100" w:lineRule="atLeast"/>
        <w:jc w:val="both"/>
        <w:rPr>
          <w:rFonts w:eastAsia="TimesNewRomanPSMT" w:cs="Times New Roman"/>
          <w:bCs/>
          <w:kern w:val="1"/>
          <w:lang w:eastAsia="ar-SA"/>
        </w:rPr>
      </w:pPr>
      <w:r w:rsidRPr="00250CE5">
        <w:rPr>
          <w:rFonts w:eastAsia="Arial Unicode MS" w:cs="Times New Roman"/>
          <w:kern w:val="1"/>
          <w:lang w:eastAsia="ar-SA"/>
        </w:rPr>
        <w:lastRenderedPageBreak/>
        <w:t>Ако је у истом поступку јавне набавке поново поднет захтев за заштиту права од стр</w:t>
      </w:r>
      <w:r w:rsidRPr="00250CE5">
        <w:rPr>
          <w:rFonts w:eastAsia="Arial Unicode MS" w:cs="Times New Roman"/>
          <w:kern w:val="1"/>
          <w:lang w:val="sr-Cyrl-CS" w:eastAsia="ar-SA"/>
        </w:rPr>
        <w:t>а</w:t>
      </w:r>
      <w:r w:rsidRPr="00250CE5">
        <w:rPr>
          <w:rFonts w:eastAsia="Arial Unicode MS" w:cs="Times New Roman"/>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1384" w:rsidRDefault="00C01384" w:rsidP="00C01384">
      <w:p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w:t>
      </w:r>
      <w:r>
        <w:rPr>
          <w:rFonts w:eastAsia="TimesNewRomanPSMT" w:cs="Times New Roman"/>
          <w:bCs/>
          <w:kern w:val="1"/>
          <w:lang w:eastAsia="ar-SA"/>
        </w:rPr>
        <w:t xml:space="preserve">рбије, уплати таксу у изнoсу од </w:t>
      </w:r>
      <w:r w:rsidRPr="00250CE5">
        <w:rPr>
          <w:rFonts w:eastAsia="TimesNewRomanPSMT" w:cs="Times New Roman"/>
          <w:bCs/>
          <w:kern w:val="1"/>
          <w:lang w:eastAsia="ar-SA"/>
        </w:rPr>
        <w:t>60.000,00 динара</w:t>
      </w:r>
      <w:r>
        <w:rPr>
          <w:rFonts w:eastAsia="TimesNewRomanPSMT" w:cs="Times New Roman"/>
          <w:bCs/>
          <w:kern w:val="1"/>
          <w:lang w:eastAsia="ar-SA"/>
        </w:rPr>
        <w:t>.</w:t>
      </w:r>
    </w:p>
    <w:p w:rsidR="00C01384" w:rsidRPr="00C01384" w:rsidRDefault="00C01384" w:rsidP="00C01384">
      <w:pPr>
        <w:spacing w:line="100" w:lineRule="atLeast"/>
        <w:jc w:val="both"/>
        <w:rPr>
          <w:rFonts w:eastAsia="TimesNewRomanPSMT" w:cs="Times New Roman"/>
          <w:bCs/>
          <w:kern w:val="1"/>
          <w:lang w:eastAsia="ar-SA"/>
        </w:rPr>
      </w:pPr>
    </w:p>
    <w:p w:rsidR="00C01384" w:rsidRPr="00250CE5" w:rsidRDefault="00C01384" w:rsidP="00C01384">
      <w:pPr>
        <w:jc w:val="both"/>
        <w:rPr>
          <w:rFonts w:eastAsia="TimesNewRomanPSMT" w:cs="Times New Roman"/>
          <w:bCs/>
          <w:kern w:val="1"/>
          <w:lang w:eastAsia="ar-SA"/>
        </w:rPr>
      </w:pPr>
      <w:r w:rsidRPr="00250CE5">
        <w:rPr>
          <w:rFonts w:eastAsia="TimesNewRomanPSMT" w:cs="Times New Roman"/>
          <w:bCs/>
          <w:kern w:val="1"/>
          <w:lang w:eastAsia="ar-SA"/>
        </w:rPr>
        <w:t>Поступак заштите права понуђача регулисан је одредбама чл. 138. - 167. Закона.</w:t>
      </w:r>
    </w:p>
    <w:p w:rsidR="00C01384" w:rsidRDefault="00C01384" w:rsidP="00C01384">
      <w:pPr>
        <w:spacing w:before="120"/>
        <w:jc w:val="both"/>
        <w:rPr>
          <w:rFonts w:eastAsia="SimSun" w:cs="Mangal"/>
          <w:kern w:val="1"/>
          <w:lang w:eastAsia="hi-IN" w:bidi="hi-IN"/>
        </w:rPr>
      </w:pPr>
      <w:r w:rsidRPr="00250CE5">
        <w:rPr>
          <w:rFonts w:eastAsia="SimSun" w:cs="Mangal"/>
          <w:kern w:val="1"/>
          <w:lang w:eastAsia="hi-IN" w:bidi="hi-IN"/>
        </w:rPr>
        <w:t>Републичка  комисија  за  заштиту права  у  поступцима јавних набавки је ради повећања ефикасности у раду</w:t>
      </w:r>
      <w:r w:rsidRPr="00250CE5">
        <w:rPr>
          <w:rFonts w:eastAsia="SimSun" w:cs="Mangal"/>
          <w:kern w:val="1"/>
          <w:lang w:val="ru-RU" w:eastAsia="hi-IN" w:bidi="hi-IN"/>
        </w:rPr>
        <w:t xml:space="preserve">, </w:t>
      </w:r>
      <w:r w:rsidRPr="00250CE5">
        <w:rPr>
          <w:rFonts w:eastAsia="SimSun" w:cs="Mangal"/>
          <w:kern w:val="1"/>
          <w:lang w:eastAsia="hi-IN" w:bidi="hi-IN"/>
        </w:rPr>
        <w:t>поред  постојећег, отворила и евиденциони  рачун  за уплату таксе за подношење   захтева   за  заштиту  права:</w:t>
      </w:r>
      <w:r w:rsidRPr="00250CE5">
        <w:rPr>
          <w:rFonts w:eastAsia="SimSun" w:cs="Mangal"/>
          <w:color w:val="1F497D"/>
          <w:kern w:val="1"/>
          <w:lang w:eastAsia="hi-IN" w:bidi="hi-IN"/>
        </w:rPr>
        <w:t xml:space="preserve">  </w:t>
      </w:r>
      <w:r w:rsidRPr="00250CE5">
        <w:rPr>
          <w:rFonts w:eastAsia="SimSun" w:cs="Mangal"/>
          <w:kern w:val="1"/>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250CE5">
        <w:rPr>
          <w:rFonts w:eastAsia="SimSun" w:cs="Mangal"/>
          <w:color w:val="1F497D"/>
          <w:kern w:val="1"/>
          <w:lang w:eastAsia="hi-IN" w:bidi="hi-IN"/>
        </w:rPr>
        <w:t>с</w:t>
      </w:r>
      <w:r w:rsidRPr="00250CE5">
        <w:rPr>
          <w:rFonts w:eastAsia="SimSun" w:cs="Mangal"/>
          <w:kern w:val="1"/>
          <w:lang w:val="ru-RU" w:eastAsia="hi-IN" w:bidi="hi-IN"/>
        </w:rPr>
        <w:t xml:space="preserve">е на  нови  евиденциони  рачун, </w:t>
      </w:r>
      <w:r w:rsidRPr="00250CE5">
        <w:rPr>
          <w:rFonts w:eastAsia="SimSun" w:cs="Mangal"/>
          <w:color w:val="1F497D"/>
          <w:kern w:val="1"/>
          <w:lang w:val="ru-RU" w:eastAsia="hi-IN" w:bidi="hi-IN"/>
        </w:rPr>
        <w:t>с</w:t>
      </w:r>
      <w:r w:rsidRPr="00250CE5">
        <w:rPr>
          <w:rFonts w:eastAsia="SimSun" w:cs="Mangal"/>
          <w:kern w:val="1"/>
          <w:lang w:val="ru-RU" w:eastAsia="hi-IN" w:bidi="hi-IN"/>
        </w:rPr>
        <w:t xml:space="preserve"> тим  да  су и  даље </w:t>
      </w:r>
      <w:r w:rsidRPr="00250CE5">
        <w:rPr>
          <w:rFonts w:eastAsia="SimSun" w:cs="Mangal"/>
          <w:color w:val="1F497D"/>
          <w:kern w:val="1"/>
          <w:lang w:val="ru-RU" w:eastAsia="hi-IN" w:bidi="hi-IN"/>
        </w:rPr>
        <w:t> </w:t>
      </w:r>
      <w:r w:rsidRPr="00250CE5">
        <w:rPr>
          <w:rFonts w:eastAsia="SimSun" w:cs="Mangal"/>
          <w:kern w:val="1"/>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250CE5">
        <w:rPr>
          <w:rFonts w:eastAsia="SimSun" w:cs="Mangal"/>
          <w:kern w:val="1"/>
          <w:lang w:eastAsia="hi-IN" w:bidi="hi-IN"/>
        </w:rPr>
        <w:t xml:space="preserve">„упутство </w:t>
      </w:r>
      <w:r w:rsidRPr="00250CE5">
        <w:rPr>
          <w:rFonts w:eastAsia="SimSun" w:cs="Mangal"/>
          <w:kern w:val="1"/>
          <w:lang w:val="sr-Cyrl-CS" w:eastAsia="hi-IN" w:bidi="hi-IN"/>
        </w:rPr>
        <w:t>о</w:t>
      </w:r>
      <w:r w:rsidRPr="00250CE5">
        <w:rPr>
          <w:rFonts w:eastAsia="SimSun" w:cs="Mangal"/>
          <w:kern w:val="1"/>
          <w:lang w:eastAsia="hi-IN" w:bidi="hi-IN"/>
        </w:rPr>
        <w:t xml:space="preserve"> уплати таксе" или кликом на следећи линк: </w:t>
      </w:r>
    </w:p>
    <w:p w:rsidR="00C01384" w:rsidRPr="00250CE5" w:rsidRDefault="00501B08" w:rsidP="00C01384">
      <w:pPr>
        <w:spacing w:before="120"/>
        <w:jc w:val="both"/>
        <w:rPr>
          <w:rFonts w:eastAsia="SimSun" w:cs="Mangal"/>
          <w:kern w:val="1"/>
          <w:lang w:eastAsia="hi-IN" w:bidi="hi-IN"/>
        </w:rPr>
      </w:pPr>
      <w:hyperlink r:id="rId9" w:history="1">
        <w:r w:rsidR="00C01384" w:rsidRPr="00250CE5">
          <w:rPr>
            <w:rFonts w:eastAsia="SimSun" w:cs="Mangal"/>
            <w:color w:val="000080"/>
            <w:kern w:val="1"/>
            <w:u w:val="single"/>
          </w:rPr>
          <w:t>Уплата таксе из Републике Србије</w:t>
        </w:r>
      </w:hyperlink>
      <w:r w:rsidR="00C01384" w:rsidRPr="00250CE5">
        <w:rPr>
          <w:rFonts w:eastAsia="SimSun" w:cs="Mangal"/>
          <w:kern w:val="1"/>
          <w:lang w:val="ru-RU" w:eastAsia="hi-IN" w:bidi="hi-IN"/>
        </w:rPr>
        <w:t>.</w:t>
      </w:r>
    </w:p>
    <w:p w:rsidR="00C01384" w:rsidRPr="00250CE5" w:rsidRDefault="00C01384" w:rsidP="00C01384">
      <w:pPr>
        <w:jc w:val="both"/>
        <w:rPr>
          <w:rFonts w:eastAsia="Arial Unicode MS" w:cs="Times New Roman"/>
          <w:kern w:val="1"/>
          <w:lang w:eastAsia="ar-SA"/>
        </w:rPr>
      </w:pPr>
      <w:r w:rsidRPr="00250CE5">
        <w:rPr>
          <w:rFonts w:eastAsia="Arial Unicode MS" w:cs="Times New Roman"/>
          <w:kern w:val="1"/>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250CE5">
        <w:rPr>
          <w:rFonts w:eastAsia="Arial Unicode MS" w:cs="Times New Roman"/>
          <w:kern w:val="1"/>
          <w:lang w:eastAsia="ar-SA"/>
        </w:rPr>
        <w:t xml:space="preserve">IBANи SWIFTбројева </w:t>
      </w:r>
      <w:r w:rsidRPr="00250CE5">
        <w:rPr>
          <w:rFonts w:eastAsia="Arial Unicode MS" w:cs="Times New Roman"/>
          <w:kern w:val="1"/>
          <w:lang w:val="ru-RU" w:eastAsia="ar-SA"/>
        </w:rPr>
        <w:t xml:space="preserve">се могу пронаћи на интернет страници Републичке комисије </w:t>
      </w:r>
      <w:hyperlink r:id="rId10" w:history="1">
        <w:r w:rsidRPr="00250CE5">
          <w:rPr>
            <w:rFonts w:eastAsia="Arial Unicode MS" w:cs="Times New Roman"/>
            <w:color w:val="0000FF"/>
            <w:kern w:val="1"/>
            <w:u w:val="single"/>
            <w:lang w:val="ru-RU" w:eastAsia="ar-SA"/>
          </w:rPr>
          <w:t>www.kjn.gov.rs</w:t>
        </w:r>
      </w:hyperlink>
      <w:r w:rsidRPr="00250CE5">
        <w:rPr>
          <w:rFonts w:eastAsia="Arial Unicode MS" w:cs="Times New Roman"/>
          <w:kern w:val="1"/>
          <w:lang w:val="ru-RU" w:eastAsia="ar-SA"/>
        </w:rPr>
        <w:t xml:space="preserve"> у оквиру банера </w:t>
      </w:r>
      <w:r w:rsidRPr="00250CE5">
        <w:rPr>
          <w:rFonts w:eastAsia="Arial Unicode MS" w:cs="Times New Roman"/>
          <w:kern w:val="1"/>
          <w:lang w:eastAsia="ar-SA"/>
        </w:rPr>
        <w:t>„</w:t>
      </w:r>
      <w:r w:rsidRPr="00250CE5">
        <w:rPr>
          <w:rFonts w:eastAsia="Arial Unicode MS" w:cs="Times New Roman"/>
          <w:kern w:val="1"/>
          <w:lang w:val="ru-RU" w:eastAsia="ar-SA"/>
        </w:rPr>
        <w:t>упутство о уплати таксе</w:t>
      </w:r>
      <w:r w:rsidRPr="00250CE5">
        <w:rPr>
          <w:rFonts w:eastAsia="Arial Unicode MS" w:cs="Times New Roman"/>
          <w:kern w:val="1"/>
          <w:lang w:eastAsia="ar-SA"/>
        </w:rPr>
        <w:t>“.</w:t>
      </w:r>
    </w:p>
    <w:p w:rsidR="00C01384" w:rsidRDefault="00C01384" w:rsidP="00C01384">
      <w:pPr>
        <w:spacing w:before="120"/>
        <w:jc w:val="both"/>
        <w:rPr>
          <w:rFonts w:eastAsia="Arial Unicode MS" w:cs="Times New Roman"/>
          <w:kern w:val="1"/>
          <w:lang w:eastAsia="ar-SA"/>
        </w:rPr>
      </w:pPr>
      <w:r w:rsidRPr="00250CE5">
        <w:rPr>
          <w:rFonts w:eastAsia="Arial Unicode MS" w:cs="Times New Roman"/>
          <w:kern w:val="1"/>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C01384" w:rsidRPr="009062AE" w:rsidRDefault="00C01384" w:rsidP="00C01384">
      <w:pPr>
        <w:spacing w:before="120"/>
        <w:jc w:val="both"/>
        <w:rPr>
          <w:rFonts w:eastAsia="Arial Unicode MS" w:cs="Times New Roman"/>
          <w:kern w:val="1"/>
          <w:lang w:eastAsia="ar-SA"/>
        </w:rPr>
      </w:pPr>
    </w:p>
    <w:p w:rsidR="00C01384" w:rsidRDefault="00C01384" w:rsidP="00C01384">
      <w:pPr>
        <w:pStyle w:val="Standard"/>
        <w:jc w:val="both"/>
        <w:rPr>
          <w:rFonts w:cs="Times New Roman"/>
          <w:color w:val="auto"/>
        </w:rPr>
      </w:pPr>
      <w:r w:rsidRPr="00250CE5">
        <w:rPr>
          <w:rFonts w:eastAsia="Arial Unicode MS" w:cs="Times New Roman"/>
          <w:kern w:val="1"/>
          <w:lang w:eastAsia="ar-SA"/>
        </w:rPr>
        <w:t>У оквиру  банера „</w:t>
      </w:r>
      <w:hyperlink r:id="rId11" w:history="1">
        <w:r w:rsidRPr="00250CE5">
          <w:rPr>
            <w:rFonts w:eastAsia="Arial Unicode MS" w:cs="Times New Roman"/>
            <w:color w:val="0000FF"/>
            <w:kern w:val="1"/>
            <w:u w:val="single"/>
            <w:lang w:eastAsia="ar-SA"/>
          </w:rPr>
          <w:t>Примери попуњених налога за пренос и уплатница</w:t>
        </w:r>
      </w:hyperlink>
      <w:r w:rsidRPr="00250CE5">
        <w:rPr>
          <w:rFonts w:eastAsia="Arial Unicode MS" w:cs="Times New Roman"/>
          <w:kern w:val="1"/>
          <w:lang w:eastAsia="ar-SA"/>
        </w:rPr>
        <w:t>“, приказан је начин и садржина правилно попуњених налога, док је у оквиру банера „</w:t>
      </w:r>
      <w:hyperlink r:id="rId12" w:history="1">
        <w:r w:rsidRPr="00250CE5">
          <w:rPr>
            <w:rFonts w:eastAsia="Arial Unicode MS" w:cs="Times New Roman"/>
            <w:color w:val="0000FF"/>
            <w:kern w:val="1"/>
            <w:u w:val="single"/>
            <w:lang w:eastAsia="ar-SA"/>
          </w:rPr>
          <w:t>Упутство о уплати таксе</w:t>
        </w:r>
      </w:hyperlink>
      <w:r w:rsidRPr="00250CE5">
        <w:rPr>
          <w:rFonts w:eastAsia="Arial Unicode MS" w:cs="Times New Roman"/>
          <w:kern w:val="1"/>
          <w:lang w:eastAsia="ar-SA"/>
        </w:rPr>
        <w:t xml:space="preserve">“ на  детаљан  начин  описано  који  ће  докази  о  уплати  таксе  бити  прихваћени  и која </w:t>
      </w:r>
      <w:r w:rsidRPr="00250CE5">
        <w:rPr>
          <w:rFonts w:eastAsia="Arial Unicode MS" w:cs="Times New Roman"/>
          <w:color w:val="1F497D"/>
          <w:kern w:val="1"/>
          <w:lang w:eastAsia="ar-SA"/>
        </w:rPr>
        <w:t> </w:t>
      </w:r>
      <w:r w:rsidRPr="00250CE5">
        <w:rPr>
          <w:rFonts w:eastAsia="Arial Unicode MS" w:cs="Times New Roman"/>
          <w:kern w:val="1"/>
          <w:lang w:eastAsia="ar-SA"/>
        </w:rPr>
        <w:t>је њихова обавезна садржина</w:t>
      </w:r>
    </w:p>
    <w:p w:rsidR="00BF2447" w:rsidRDefault="00BF2447" w:rsidP="00314FA9">
      <w:pPr>
        <w:pStyle w:val="Standard"/>
        <w:jc w:val="both"/>
        <w:rPr>
          <w:rFonts w:cs="Times New Roman"/>
          <w:color w:val="auto"/>
        </w:rPr>
      </w:pPr>
    </w:p>
    <w:p w:rsidR="00A14009" w:rsidRPr="00FC704E" w:rsidRDefault="00A14009" w:rsidP="00314FA9">
      <w:pPr>
        <w:pStyle w:val="Standard"/>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32501" w:rsidRDefault="0033250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lastRenderedPageBreak/>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Понуђач _________________________</w:t>
      </w:r>
      <w:r w:rsidR="008C289F">
        <w:rPr>
          <w:rFonts w:cs="Times New Roman"/>
        </w:rPr>
        <w:t>______ у поступку јавне набавке</w:t>
      </w:r>
      <w:r w:rsidR="008C289F">
        <w:rPr>
          <w:rFonts w:cs="Times New Roman"/>
          <w:lang w:val="sr-Cyrl-CS"/>
        </w:rPr>
        <w:t xml:space="preserve"> - набавка соли за одржавање путева</w:t>
      </w:r>
      <w:r w:rsidR="00CC4604">
        <w:rPr>
          <w:rFonts w:cs="Times New Roman"/>
          <w:lang w:val="en-GB"/>
        </w:rPr>
        <w:t>,</w:t>
      </w:r>
      <w:r w:rsidR="008C289F">
        <w:rPr>
          <w:rFonts w:cs="Times New Roman"/>
          <w:lang w:val="sr-Cyrl-CS"/>
        </w:rPr>
        <w:t xml:space="preserve"> </w:t>
      </w:r>
      <w:r w:rsidR="00826D93">
        <w:rPr>
          <w:rFonts w:cs="Times New Roman"/>
        </w:rPr>
        <w:t xml:space="preserve"> </w:t>
      </w:r>
      <w:r>
        <w:rPr>
          <w:rFonts w:cs="Times New Roman"/>
        </w:rPr>
        <w:t>број</w:t>
      </w:r>
      <w:r w:rsidR="0018578F">
        <w:rPr>
          <w:rFonts w:cs="Times New Roman"/>
          <w:lang w:val="sr-Cyrl-CS"/>
        </w:rPr>
        <w:t xml:space="preserve"> </w:t>
      </w:r>
      <w:r w:rsidR="00F55460">
        <w:rPr>
          <w:rFonts w:cs="Times New Roman"/>
        </w:rPr>
        <w:t>0</w:t>
      </w:r>
      <w:r w:rsidR="008C289F">
        <w:rPr>
          <w:rFonts w:cs="Times New Roman"/>
          <w:lang w:val="sr-Cyrl-CS"/>
        </w:rPr>
        <w:t>1/</w:t>
      </w:r>
      <w:r w:rsidR="00C90926">
        <w:rPr>
          <w:rFonts w:cs="Times New Roman"/>
        </w:rPr>
        <w:t>201</w:t>
      </w:r>
      <w:r w:rsidR="008C289F">
        <w:rPr>
          <w:rFonts w:cs="Times New Roman"/>
          <w:lang w:val="sr-Cyrl-CS"/>
        </w:rPr>
        <w:t>7</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AA4939" w:rsidRPr="00C01384" w:rsidRDefault="00D91737" w:rsidP="00D91737">
      <w:pPr>
        <w:pStyle w:val="Standard"/>
        <w:numPr>
          <w:ilvl w:val="0"/>
          <w:numId w:val="8"/>
        </w:numPr>
        <w:jc w:val="both"/>
        <w:rPr>
          <w:rFonts w:cs="Times New Roman"/>
        </w:rPr>
      </w:pPr>
      <w:r w:rsidRPr="00C01384">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C01384"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C01384" w:rsidRDefault="00C01384" w:rsidP="00D91737">
      <w:pPr>
        <w:pStyle w:val="Standard"/>
        <w:jc w:val="both"/>
        <w:rPr>
          <w:rFonts w:cs="Times New Roman"/>
        </w:rPr>
      </w:pPr>
    </w:p>
    <w:p w:rsidR="00C01384" w:rsidRPr="00C01384" w:rsidRDefault="00C01384" w:rsidP="00D91737">
      <w:pPr>
        <w:pStyle w:val="Standard"/>
        <w:jc w:val="both"/>
        <w:rPr>
          <w:rFonts w:cs="Times New Roman"/>
        </w:rPr>
      </w:pPr>
    </w:p>
    <w:p w:rsidR="00AA4939" w:rsidRDefault="00AA493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Подизвођач __________________________________ у поступку јавне набавке</w:t>
      </w:r>
      <w:r w:rsidR="008C289F">
        <w:rPr>
          <w:rFonts w:cs="Times New Roman"/>
          <w:lang w:val="sr-Cyrl-CS"/>
        </w:rPr>
        <w:t xml:space="preserve"> - набавка соли за одржавање путева</w:t>
      </w:r>
      <w:r>
        <w:rPr>
          <w:rFonts w:cs="Times New Roman"/>
        </w:rPr>
        <w:t xml:space="preserve"> </w:t>
      </w:r>
      <w:r w:rsidR="003307F0">
        <w:rPr>
          <w:rFonts w:cs="Times New Roman"/>
        </w:rPr>
        <w:t xml:space="preserve"> </w:t>
      </w:r>
      <w:r>
        <w:rPr>
          <w:rFonts w:cs="Times New Roman"/>
        </w:rPr>
        <w:t xml:space="preserve">број </w:t>
      </w:r>
      <w:r w:rsidR="00123511">
        <w:rPr>
          <w:rFonts w:cs="Times New Roman"/>
        </w:rPr>
        <w:t>0</w:t>
      </w:r>
      <w:r w:rsidR="008C289F">
        <w:rPr>
          <w:rFonts w:cs="Times New Roman"/>
          <w:lang w:val="sr-Cyrl-CS"/>
        </w:rPr>
        <w:t>1</w:t>
      </w:r>
      <w:r w:rsidR="00DB5BFD">
        <w:rPr>
          <w:rFonts w:cs="Times New Roman"/>
        </w:rPr>
        <w:t>/</w:t>
      </w:r>
      <w:r w:rsidR="00C90926">
        <w:rPr>
          <w:rFonts w:cs="Times New Roman"/>
        </w:rPr>
        <w:t>201</w:t>
      </w:r>
      <w:r w:rsidR="008C289F">
        <w:rPr>
          <w:rFonts w:cs="Times New Roman"/>
          <w:lang w:val="sr-Cyrl-CS"/>
        </w:rPr>
        <w:t>7</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C01384" w:rsidRDefault="00C01384" w:rsidP="00D91737">
      <w:pPr>
        <w:pStyle w:val="Standard"/>
        <w:jc w:val="both"/>
        <w:rPr>
          <w:rFonts w:cs="Times New Roman"/>
        </w:rPr>
      </w:pPr>
    </w:p>
    <w:p w:rsidR="00C01384" w:rsidRPr="00C01384" w:rsidRDefault="00C01384" w:rsidP="00D91737">
      <w:pPr>
        <w:pStyle w:val="Standard"/>
        <w:jc w:val="both"/>
        <w:rPr>
          <w:rFonts w:cs="Times New Roman"/>
        </w:rPr>
      </w:pPr>
    </w:p>
    <w:p w:rsidR="00557733" w:rsidRPr="005925F3" w:rsidRDefault="00AE4345" w:rsidP="000C64A1">
      <w:pPr>
        <w:pStyle w:val="Standard"/>
        <w:numPr>
          <w:ilvl w:val="0"/>
          <w:numId w:val="7"/>
        </w:numPr>
        <w:jc w:val="center"/>
        <w:rPr>
          <w:rFonts w:cs="Times New Roman"/>
          <w:b/>
          <w:sz w:val="28"/>
        </w:rPr>
      </w:pPr>
      <w:r w:rsidRPr="005925F3">
        <w:rPr>
          <w:rFonts w:cs="Times New Roman"/>
          <w:b/>
          <w:sz w:val="28"/>
        </w:rPr>
        <w:lastRenderedPageBreak/>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 xml:space="preserve">___ за јавну набавку </w:t>
      </w:r>
      <w:r w:rsidR="008C289F">
        <w:rPr>
          <w:rFonts w:cs="Times New Roman"/>
          <w:lang w:val="sr-Cyrl-CS"/>
        </w:rPr>
        <w:t>- набавка соли за одржавање путева  Ј</w:t>
      </w:r>
      <w:r w:rsidR="00823DE0" w:rsidRPr="00B924A3">
        <w:rPr>
          <w:rFonts w:cs="Times New Roman"/>
        </w:rPr>
        <w:t>Н бр</w:t>
      </w:r>
      <w:r w:rsidR="00BE528D" w:rsidRPr="00B924A3">
        <w:rPr>
          <w:rFonts w:cs="Times New Roman"/>
        </w:rPr>
        <w:t>.</w:t>
      </w:r>
      <w:r w:rsidR="009E166F" w:rsidRPr="00B924A3">
        <w:rPr>
          <w:rFonts w:cs="Times New Roman"/>
        </w:rPr>
        <w:t>0</w:t>
      </w:r>
      <w:r w:rsidR="008C289F">
        <w:rPr>
          <w:rFonts w:cs="Times New Roman"/>
          <w:lang w:val="sr-Cyrl-CS"/>
        </w:rPr>
        <w:t>1</w:t>
      </w:r>
      <w:r w:rsidR="0093048F" w:rsidRPr="00B924A3">
        <w:rPr>
          <w:rFonts w:cs="Times New Roman"/>
        </w:rPr>
        <w:t>/</w:t>
      </w:r>
      <w:r w:rsidR="00C90926">
        <w:rPr>
          <w:rFonts w:cs="Times New Roman"/>
        </w:rPr>
        <w:t>201</w:t>
      </w:r>
      <w:r w:rsidR="008C289F">
        <w:rPr>
          <w:rFonts w:cs="Times New Roman"/>
          <w:lang w:val="sr-Cyrl-CS"/>
        </w:rPr>
        <w:t>7</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004B7F" w:rsidRDefault="00004B7F" w:rsidP="00004B7F">
      <w:pPr>
        <w:widowControl/>
        <w:suppressAutoHyphens w:val="0"/>
        <w:spacing w:line="276" w:lineRule="auto"/>
        <w:rPr>
          <w:rFonts w:cs="Times New Roman"/>
          <w:b/>
          <w:kern w:val="3"/>
        </w:rPr>
      </w:pPr>
    </w:p>
    <w:p w:rsidR="00004B7F" w:rsidRDefault="008B5F8B" w:rsidP="00004B7F">
      <w:pPr>
        <w:widowControl/>
        <w:suppressAutoHyphens w:val="0"/>
        <w:spacing w:line="276" w:lineRule="auto"/>
        <w:rPr>
          <w:rFonts w:cs="Times New Roman"/>
          <w:b/>
          <w:kern w:val="3"/>
          <w:lang w:val="sr-Cyrl-CS"/>
        </w:rPr>
      </w:pPr>
      <w:r>
        <w:rPr>
          <w:rFonts w:cs="Times New Roman"/>
          <w:b/>
          <w:kern w:val="3"/>
        </w:rPr>
        <w:t xml:space="preserve">      </w:t>
      </w:r>
    </w:p>
    <w:tbl>
      <w:tblPr>
        <w:tblStyle w:val="TableGrid"/>
        <w:tblW w:w="9844" w:type="dxa"/>
        <w:tblInd w:w="329" w:type="dxa"/>
        <w:tblLayout w:type="fixed"/>
        <w:tblLook w:val="04A0"/>
      </w:tblPr>
      <w:tblGrid>
        <w:gridCol w:w="772"/>
        <w:gridCol w:w="3230"/>
        <w:gridCol w:w="739"/>
        <w:gridCol w:w="1114"/>
        <w:gridCol w:w="1464"/>
        <w:gridCol w:w="1085"/>
        <w:gridCol w:w="1440"/>
      </w:tblGrid>
      <w:tr w:rsidR="008B5F8B" w:rsidTr="008C289F">
        <w:tc>
          <w:tcPr>
            <w:tcW w:w="772" w:type="dxa"/>
          </w:tcPr>
          <w:p w:rsidR="008B5F8B" w:rsidRPr="00153ADC" w:rsidRDefault="008B5F8B" w:rsidP="004F56C6">
            <w:pPr>
              <w:pStyle w:val="ListParagraph"/>
              <w:ind w:left="0"/>
              <w:jc w:val="both"/>
              <w:rPr>
                <w:rFonts w:cs="Times New Roman"/>
                <w:b/>
                <w:lang w:val="sr-Cyrl-CS"/>
              </w:rPr>
            </w:pPr>
            <w:r w:rsidRPr="00153ADC">
              <w:rPr>
                <w:rFonts w:cs="Times New Roman"/>
                <w:b/>
                <w:lang w:val="sr-Cyrl-CS"/>
              </w:rPr>
              <w:t>Р.бр.</w:t>
            </w:r>
          </w:p>
        </w:tc>
        <w:tc>
          <w:tcPr>
            <w:tcW w:w="3230" w:type="dxa"/>
          </w:tcPr>
          <w:p w:rsidR="008B5F8B" w:rsidRDefault="008B5F8B" w:rsidP="004F56C6">
            <w:pPr>
              <w:pStyle w:val="ListParagraph"/>
              <w:ind w:left="0"/>
              <w:jc w:val="both"/>
              <w:rPr>
                <w:rFonts w:cs="Times New Roman"/>
                <w:b/>
                <w:u w:val="single"/>
                <w:lang w:val="sr-Cyrl-CS"/>
              </w:rPr>
            </w:pPr>
            <w:r w:rsidRPr="006752D5">
              <w:rPr>
                <w:b/>
                <w:szCs w:val="24"/>
              </w:rPr>
              <w:t>НАЗИВ / ОПИС</w:t>
            </w:r>
          </w:p>
        </w:tc>
        <w:tc>
          <w:tcPr>
            <w:tcW w:w="739" w:type="dxa"/>
            <w:vAlign w:val="center"/>
          </w:tcPr>
          <w:p w:rsidR="008B5F8B" w:rsidRPr="00153ADC" w:rsidRDefault="008B5F8B" w:rsidP="004F56C6">
            <w:pPr>
              <w:spacing w:after="200" w:line="276" w:lineRule="auto"/>
              <w:rPr>
                <w:rFonts w:cs="Times New Roman"/>
                <w:b/>
                <w:lang w:val="sr-Cyrl-CS"/>
              </w:rPr>
            </w:pPr>
            <w:r w:rsidRPr="00153ADC">
              <w:rPr>
                <w:rFonts w:cs="Times New Roman"/>
                <w:b/>
              </w:rPr>
              <w:t>Je</w:t>
            </w:r>
            <w:r w:rsidRPr="00153ADC">
              <w:rPr>
                <w:rFonts w:cs="Times New Roman"/>
                <w:b/>
                <w:lang w:val="sr-Cyrl-CS"/>
              </w:rPr>
              <w:t xml:space="preserve">д. мере </w:t>
            </w:r>
          </w:p>
        </w:tc>
        <w:tc>
          <w:tcPr>
            <w:tcW w:w="1114" w:type="dxa"/>
          </w:tcPr>
          <w:p w:rsidR="008B5F8B" w:rsidRPr="00153ADC" w:rsidRDefault="008B5F8B" w:rsidP="004F56C6">
            <w:pPr>
              <w:pStyle w:val="ListParagraph"/>
              <w:ind w:left="0"/>
              <w:jc w:val="both"/>
              <w:rPr>
                <w:b/>
                <w:szCs w:val="24"/>
                <w:lang w:val="sr-Cyrl-CS"/>
              </w:rPr>
            </w:pPr>
          </w:p>
          <w:p w:rsidR="008B5F8B" w:rsidRPr="00153ADC" w:rsidRDefault="008B5F8B" w:rsidP="004F56C6">
            <w:pPr>
              <w:pStyle w:val="ListParagraph"/>
              <w:ind w:left="0"/>
              <w:jc w:val="both"/>
              <w:rPr>
                <w:b/>
                <w:szCs w:val="24"/>
                <w:lang w:val="sr-Cyrl-CS"/>
              </w:rPr>
            </w:pPr>
          </w:p>
          <w:p w:rsidR="008B5F8B" w:rsidRPr="00153ADC" w:rsidRDefault="008B5F8B" w:rsidP="004F56C6">
            <w:pPr>
              <w:pStyle w:val="ListParagraph"/>
              <w:ind w:left="0"/>
              <w:jc w:val="both"/>
              <w:rPr>
                <w:rFonts w:cs="Times New Roman"/>
                <w:b/>
                <w:u w:val="single"/>
                <w:lang w:val="sr-Cyrl-CS"/>
              </w:rPr>
            </w:pPr>
            <w:r w:rsidRPr="00153ADC">
              <w:rPr>
                <w:b/>
                <w:szCs w:val="24"/>
              </w:rPr>
              <w:t>Коли</w:t>
            </w:r>
            <w:r w:rsidRPr="00153ADC">
              <w:rPr>
                <w:b/>
                <w:szCs w:val="24"/>
                <w:lang w:val="sr-Cyrl-CS"/>
              </w:rPr>
              <w:t>ч</w:t>
            </w:r>
            <w:r w:rsidRPr="00153ADC">
              <w:rPr>
                <w:b/>
                <w:szCs w:val="24"/>
              </w:rPr>
              <w:t>ина</w:t>
            </w:r>
          </w:p>
        </w:tc>
        <w:tc>
          <w:tcPr>
            <w:tcW w:w="1464" w:type="dxa"/>
            <w:vAlign w:val="center"/>
          </w:tcPr>
          <w:p w:rsidR="008B5F8B" w:rsidRPr="00153ADC" w:rsidRDefault="008B5F8B" w:rsidP="004F56C6">
            <w:pPr>
              <w:spacing w:after="200" w:line="276" w:lineRule="auto"/>
              <w:rPr>
                <w:rFonts w:cs="Times New Roman"/>
                <w:b/>
                <w:sz w:val="22"/>
                <w:lang w:val="sr-Cyrl-CS"/>
              </w:rPr>
            </w:pPr>
            <w:r w:rsidRPr="00153ADC">
              <w:rPr>
                <w:rFonts w:cs="Times New Roman"/>
                <w:b/>
                <w:sz w:val="22"/>
              </w:rPr>
              <w:t>ЈЕДИНИЧНА ЦЕНА без ПДВ (динара)</w:t>
            </w:r>
            <w:r>
              <w:rPr>
                <w:rFonts w:cs="Times New Roman"/>
                <w:b/>
                <w:sz w:val="22"/>
                <w:lang w:val="sr-Cyrl-CS"/>
              </w:rPr>
              <w:t xml:space="preserve"> </w:t>
            </w:r>
          </w:p>
        </w:tc>
        <w:tc>
          <w:tcPr>
            <w:tcW w:w="1085" w:type="dxa"/>
            <w:vAlign w:val="center"/>
          </w:tcPr>
          <w:p w:rsidR="008B5F8B" w:rsidRPr="00153ADC" w:rsidRDefault="008B5F8B" w:rsidP="004F56C6">
            <w:pPr>
              <w:spacing w:after="200" w:line="276" w:lineRule="auto"/>
              <w:rPr>
                <w:rFonts w:cs="Times New Roman"/>
                <w:b/>
                <w:sz w:val="22"/>
              </w:rPr>
            </w:pPr>
            <w:r w:rsidRPr="00153ADC">
              <w:rPr>
                <w:rFonts w:cs="Times New Roman"/>
                <w:b/>
                <w:sz w:val="22"/>
              </w:rPr>
              <w:t>УКУПНА ЦЕНА без ПДВ (динара)</w:t>
            </w:r>
          </w:p>
        </w:tc>
        <w:tc>
          <w:tcPr>
            <w:tcW w:w="1440" w:type="dxa"/>
            <w:vAlign w:val="center"/>
          </w:tcPr>
          <w:p w:rsidR="008B5F8B" w:rsidRPr="00153ADC" w:rsidRDefault="008B5F8B" w:rsidP="004F56C6">
            <w:pPr>
              <w:spacing w:after="200" w:line="276" w:lineRule="auto"/>
              <w:rPr>
                <w:rFonts w:cs="Times New Roman"/>
                <w:b/>
                <w:sz w:val="22"/>
              </w:rPr>
            </w:pPr>
            <w:r w:rsidRPr="00153ADC">
              <w:rPr>
                <w:rFonts w:cs="Times New Roman"/>
                <w:b/>
                <w:sz w:val="22"/>
              </w:rPr>
              <w:t>УКУПНА ЦЕНА СА ПДВ (динара)</w:t>
            </w:r>
          </w:p>
        </w:tc>
      </w:tr>
      <w:tr w:rsidR="008B5F8B" w:rsidTr="008C289F">
        <w:tc>
          <w:tcPr>
            <w:tcW w:w="772"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1</w:t>
            </w:r>
          </w:p>
        </w:tc>
        <w:tc>
          <w:tcPr>
            <w:tcW w:w="3230"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2</w:t>
            </w:r>
          </w:p>
        </w:tc>
        <w:tc>
          <w:tcPr>
            <w:tcW w:w="739"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3</w:t>
            </w:r>
          </w:p>
        </w:tc>
        <w:tc>
          <w:tcPr>
            <w:tcW w:w="1114"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4</w:t>
            </w:r>
          </w:p>
        </w:tc>
        <w:tc>
          <w:tcPr>
            <w:tcW w:w="1464"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5</w:t>
            </w:r>
          </w:p>
        </w:tc>
        <w:tc>
          <w:tcPr>
            <w:tcW w:w="1085"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6</w:t>
            </w:r>
            <w:r>
              <w:rPr>
                <w:rFonts w:cs="Times New Roman"/>
                <w:b/>
                <w:lang w:val="sr-Cyrl-CS"/>
              </w:rPr>
              <w:t>=4х5</w:t>
            </w:r>
          </w:p>
        </w:tc>
        <w:tc>
          <w:tcPr>
            <w:tcW w:w="1440"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7</w:t>
            </w:r>
            <w:r>
              <w:rPr>
                <w:rFonts w:cs="Times New Roman"/>
                <w:b/>
                <w:lang w:val="sr-Cyrl-CS"/>
              </w:rPr>
              <w:t>=6+ПДВ</w:t>
            </w:r>
          </w:p>
        </w:tc>
      </w:tr>
      <w:tr w:rsidR="00C01384" w:rsidTr="008C289F">
        <w:tc>
          <w:tcPr>
            <w:tcW w:w="772" w:type="dxa"/>
            <w:vAlign w:val="center"/>
          </w:tcPr>
          <w:p w:rsidR="00C01384" w:rsidRDefault="00C01384" w:rsidP="00C01384">
            <w:pPr>
              <w:jc w:val="center"/>
            </w:pPr>
          </w:p>
          <w:p w:rsidR="00C01384" w:rsidRPr="008D1715" w:rsidRDefault="00C01384" w:rsidP="00C01384">
            <w:pPr>
              <w:jc w:val="center"/>
            </w:pPr>
            <w:r>
              <w:t>1.</w:t>
            </w:r>
          </w:p>
        </w:tc>
        <w:tc>
          <w:tcPr>
            <w:tcW w:w="3230" w:type="dxa"/>
            <w:vAlign w:val="center"/>
          </w:tcPr>
          <w:p w:rsidR="00C01384" w:rsidRDefault="008C289F" w:rsidP="00C01384">
            <w:pPr>
              <w:rPr>
                <w:lang w:val="sr-Cyrl-CS"/>
              </w:rPr>
            </w:pPr>
            <w:r>
              <w:rPr>
                <w:lang w:val="sr-Cyrl-CS"/>
              </w:rPr>
              <w:t>Индустријска со за путеве</w:t>
            </w:r>
            <w:r w:rsidR="00AC2B83">
              <w:rPr>
                <w:lang w:val="sr-Cyrl-CS"/>
              </w:rPr>
              <w:t xml:space="preserve"> </w:t>
            </w:r>
          </w:p>
          <w:p w:rsidR="00AC2B83" w:rsidRPr="008C289F" w:rsidRDefault="00AC2B83" w:rsidP="00C01384">
            <w:pPr>
              <w:rPr>
                <w:lang w:val="sr-Cyrl-CS"/>
              </w:rPr>
            </w:pPr>
            <w:r>
              <w:rPr>
                <w:lang w:val="sr-Cyrl-CS"/>
              </w:rPr>
              <w:t xml:space="preserve">-  џамбо вреће 1000/1 - </w:t>
            </w:r>
          </w:p>
        </w:tc>
        <w:tc>
          <w:tcPr>
            <w:tcW w:w="739" w:type="dxa"/>
            <w:vAlign w:val="center"/>
          </w:tcPr>
          <w:p w:rsidR="00C01384" w:rsidRPr="008C289F" w:rsidRDefault="00C01384" w:rsidP="00C01384">
            <w:pPr>
              <w:jc w:val="center"/>
              <w:rPr>
                <w:lang w:val="en-GB"/>
              </w:rPr>
            </w:pPr>
          </w:p>
          <w:p w:rsidR="00C01384" w:rsidRPr="008C289F" w:rsidRDefault="008C289F" w:rsidP="00C01384">
            <w:pPr>
              <w:jc w:val="center"/>
              <w:rPr>
                <w:lang w:val="en-GB"/>
              </w:rPr>
            </w:pPr>
            <w:r>
              <w:rPr>
                <w:lang w:val="en-GB"/>
              </w:rPr>
              <w:t>t</w:t>
            </w:r>
          </w:p>
        </w:tc>
        <w:tc>
          <w:tcPr>
            <w:tcW w:w="1114" w:type="dxa"/>
            <w:vAlign w:val="center"/>
          </w:tcPr>
          <w:p w:rsidR="00C01384" w:rsidRDefault="00C01384" w:rsidP="00C01384">
            <w:pPr>
              <w:jc w:val="center"/>
              <w:rPr>
                <w:lang w:val="sr-Cyrl-CS"/>
              </w:rPr>
            </w:pPr>
          </w:p>
          <w:p w:rsidR="00C01384" w:rsidRPr="006D4804" w:rsidRDefault="008C289F" w:rsidP="00C01384">
            <w:pPr>
              <w:jc w:val="center"/>
            </w:pPr>
            <w:r>
              <w:t>90</w:t>
            </w:r>
          </w:p>
        </w:tc>
        <w:tc>
          <w:tcPr>
            <w:tcW w:w="1464" w:type="dxa"/>
          </w:tcPr>
          <w:p w:rsidR="00C01384" w:rsidRPr="00153ADC" w:rsidRDefault="00C01384" w:rsidP="004F56C6">
            <w:pPr>
              <w:pStyle w:val="ListParagraph"/>
              <w:ind w:left="0"/>
              <w:jc w:val="both"/>
              <w:rPr>
                <w:rFonts w:cs="Times New Roman"/>
                <w:lang w:val="sr-Cyrl-CS"/>
              </w:rPr>
            </w:pPr>
          </w:p>
        </w:tc>
        <w:tc>
          <w:tcPr>
            <w:tcW w:w="1085" w:type="dxa"/>
          </w:tcPr>
          <w:p w:rsidR="00C01384" w:rsidRPr="00153ADC" w:rsidRDefault="00C01384" w:rsidP="004F56C6">
            <w:pPr>
              <w:pStyle w:val="ListParagraph"/>
              <w:ind w:left="0"/>
              <w:jc w:val="both"/>
              <w:rPr>
                <w:rFonts w:cs="Times New Roman"/>
                <w:lang w:val="sr-Cyrl-CS"/>
              </w:rPr>
            </w:pPr>
          </w:p>
        </w:tc>
        <w:tc>
          <w:tcPr>
            <w:tcW w:w="1440" w:type="dxa"/>
          </w:tcPr>
          <w:p w:rsidR="00C01384" w:rsidRPr="00153ADC" w:rsidRDefault="00C01384" w:rsidP="004F56C6">
            <w:pPr>
              <w:pStyle w:val="ListParagraph"/>
              <w:ind w:left="0"/>
              <w:jc w:val="both"/>
              <w:rPr>
                <w:rFonts w:cs="Times New Roman"/>
                <w:lang w:val="sr-Cyrl-CS"/>
              </w:rPr>
            </w:pPr>
          </w:p>
        </w:tc>
      </w:tr>
    </w:tbl>
    <w:p w:rsidR="00C20AAB" w:rsidRDefault="00C20AAB" w:rsidP="00004B7F">
      <w:pPr>
        <w:widowControl/>
        <w:suppressAutoHyphens w:val="0"/>
        <w:spacing w:line="276" w:lineRule="auto"/>
        <w:rPr>
          <w:rFonts w:cs="Times New Roman"/>
          <w:b/>
          <w:kern w:val="3"/>
          <w:lang w:val="sr-Cyrl-CS"/>
        </w:rPr>
      </w:pPr>
    </w:p>
    <w:tbl>
      <w:tblPr>
        <w:tblStyle w:val="TableGrid"/>
        <w:tblW w:w="9781" w:type="dxa"/>
        <w:tblInd w:w="392" w:type="dxa"/>
        <w:tblLayout w:type="fixed"/>
        <w:tblLook w:val="04A0"/>
      </w:tblPr>
      <w:tblGrid>
        <w:gridCol w:w="709"/>
        <w:gridCol w:w="6520"/>
        <w:gridCol w:w="2552"/>
      </w:tblGrid>
      <w:tr w:rsidR="00C16A6C" w:rsidRPr="00C16A6C" w:rsidTr="00C16A6C">
        <w:trPr>
          <w:trHeight w:val="270"/>
        </w:trPr>
        <w:tc>
          <w:tcPr>
            <w:tcW w:w="9781" w:type="dxa"/>
            <w:gridSpan w:val="3"/>
          </w:tcPr>
          <w:p w:rsidR="00C16A6C" w:rsidRPr="00C16A6C" w:rsidRDefault="00C16A6C" w:rsidP="000772B2">
            <w:pPr>
              <w:jc w:val="both"/>
              <w:rPr>
                <w:rFonts w:eastAsia="TimesNewRomanPSMT" w:cs="Times New Roman"/>
                <w:bCs/>
                <w:szCs w:val="24"/>
              </w:rPr>
            </w:pPr>
            <w:r w:rsidRPr="00C16A6C">
              <w:rPr>
                <w:rFonts w:eastAsia="TimesNewRomanPSMT" w:cs="Times New Roman"/>
                <w:bCs/>
                <w:szCs w:val="24"/>
              </w:rPr>
              <w:t>КАРАКТЕРИСТИКЕ (према приложеном уверењу-сертификат)</w:t>
            </w:r>
          </w:p>
        </w:tc>
      </w:tr>
      <w:tr w:rsidR="00C16A6C" w:rsidRPr="00C16A6C" w:rsidTr="00C16A6C">
        <w:trPr>
          <w:trHeight w:val="270"/>
        </w:trPr>
        <w:tc>
          <w:tcPr>
            <w:tcW w:w="709" w:type="dxa"/>
          </w:tcPr>
          <w:p w:rsidR="00C16A6C" w:rsidRPr="00C16A6C" w:rsidRDefault="00C16A6C" w:rsidP="000772B2">
            <w:pPr>
              <w:jc w:val="both"/>
              <w:rPr>
                <w:rFonts w:eastAsia="TimesNewRomanPSMT" w:cs="Times New Roman"/>
                <w:bCs/>
                <w:szCs w:val="24"/>
              </w:rPr>
            </w:pPr>
            <w:r w:rsidRPr="00C16A6C">
              <w:rPr>
                <w:rFonts w:eastAsia="TimesNewRomanPSMT" w:cs="Times New Roman"/>
                <w:bCs/>
                <w:szCs w:val="24"/>
              </w:rPr>
              <w:t>1.</w:t>
            </w:r>
          </w:p>
        </w:tc>
        <w:tc>
          <w:tcPr>
            <w:tcW w:w="6520" w:type="dxa"/>
          </w:tcPr>
          <w:p w:rsidR="00C16A6C" w:rsidRPr="00C16A6C" w:rsidRDefault="00C16A6C" w:rsidP="000772B2">
            <w:pPr>
              <w:jc w:val="both"/>
              <w:rPr>
                <w:rFonts w:eastAsia="TimesNewRomanPSMT" w:cs="Times New Roman"/>
                <w:bCs/>
                <w:szCs w:val="24"/>
              </w:rPr>
            </w:pPr>
            <w:r>
              <w:rPr>
                <w:rFonts w:eastAsia="TimesNewRomanPSMT" w:cs="Times New Roman"/>
                <w:bCs/>
                <w:szCs w:val="24"/>
                <w:lang w:val="sr-Cyrl-CS"/>
              </w:rPr>
              <w:t>Садржај NaCl</w:t>
            </w:r>
            <w:r>
              <w:rPr>
                <w:rFonts w:eastAsia="TimesNewRomanPSMT" w:cs="Times New Roman"/>
                <w:bCs/>
                <w:szCs w:val="24"/>
              </w:rPr>
              <w:t xml:space="preserve">  </w:t>
            </w:r>
          </w:p>
        </w:tc>
        <w:tc>
          <w:tcPr>
            <w:tcW w:w="2552" w:type="dxa"/>
          </w:tcPr>
          <w:p w:rsidR="00C16A6C" w:rsidRPr="00C16A6C" w:rsidRDefault="004D7234" w:rsidP="000772B2">
            <w:pPr>
              <w:jc w:val="both"/>
              <w:rPr>
                <w:rFonts w:eastAsia="TimesNewRomanPSMT" w:cs="Times New Roman"/>
                <w:bCs/>
                <w:szCs w:val="24"/>
              </w:rPr>
            </w:pPr>
            <w:r>
              <w:rPr>
                <w:rFonts w:eastAsia="TimesNewRomanPSMT" w:cs="Times New Roman"/>
                <w:bCs/>
                <w:szCs w:val="24"/>
              </w:rPr>
              <w:t xml:space="preserve"> 97%-100%</w:t>
            </w:r>
          </w:p>
        </w:tc>
      </w:tr>
      <w:tr w:rsidR="00C16A6C" w:rsidRPr="00C16A6C" w:rsidTr="00C16A6C">
        <w:trPr>
          <w:trHeight w:val="285"/>
        </w:trPr>
        <w:tc>
          <w:tcPr>
            <w:tcW w:w="709" w:type="dxa"/>
          </w:tcPr>
          <w:p w:rsidR="00C16A6C" w:rsidRPr="00C16A6C" w:rsidRDefault="00C16A6C" w:rsidP="000772B2">
            <w:pPr>
              <w:jc w:val="both"/>
              <w:rPr>
                <w:rFonts w:eastAsia="TimesNewRomanPSMT" w:cs="Times New Roman"/>
                <w:bCs/>
                <w:szCs w:val="24"/>
              </w:rPr>
            </w:pPr>
            <w:r w:rsidRPr="00C16A6C">
              <w:rPr>
                <w:rFonts w:eastAsia="TimesNewRomanPSMT" w:cs="Times New Roman"/>
                <w:bCs/>
                <w:szCs w:val="24"/>
              </w:rPr>
              <w:t>2.</w:t>
            </w:r>
          </w:p>
        </w:tc>
        <w:tc>
          <w:tcPr>
            <w:tcW w:w="6520" w:type="dxa"/>
          </w:tcPr>
          <w:p w:rsidR="00C16A6C" w:rsidRPr="00C16A6C" w:rsidRDefault="00C16A6C" w:rsidP="000772B2">
            <w:pPr>
              <w:jc w:val="both"/>
              <w:rPr>
                <w:rFonts w:eastAsia="TimesNewRomanPSMT" w:cs="Times New Roman"/>
                <w:bCs/>
                <w:szCs w:val="24"/>
              </w:rPr>
            </w:pPr>
            <w:r w:rsidRPr="00C16A6C">
              <w:rPr>
                <w:rFonts w:eastAsia="TimesNewRomanPSMT" w:cs="Times New Roman"/>
                <w:bCs/>
                <w:szCs w:val="24"/>
              </w:rPr>
              <w:t>Гранулација</w:t>
            </w:r>
            <w:r>
              <w:rPr>
                <w:rFonts w:eastAsia="TimesNewRomanPSMT" w:cs="Times New Roman"/>
                <w:bCs/>
                <w:szCs w:val="24"/>
                <w:lang w:val="sr-Cyrl-CS"/>
              </w:rPr>
              <w:t xml:space="preserve"> од 2 до 6 </w:t>
            </w:r>
            <w:r>
              <w:rPr>
                <w:rFonts w:eastAsia="TimesNewRomanPSMT" w:cs="Times New Roman"/>
                <w:bCs/>
                <w:szCs w:val="24"/>
              </w:rPr>
              <w:t>mm</w:t>
            </w:r>
          </w:p>
        </w:tc>
        <w:tc>
          <w:tcPr>
            <w:tcW w:w="2552" w:type="dxa"/>
          </w:tcPr>
          <w:p w:rsidR="00C16A6C" w:rsidRPr="004D7234" w:rsidRDefault="004D7234" w:rsidP="000772B2">
            <w:pPr>
              <w:jc w:val="both"/>
              <w:rPr>
                <w:rFonts w:eastAsia="TimesNewRomanPSMT" w:cs="Times New Roman"/>
                <w:bCs/>
                <w:szCs w:val="24"/>
                <w:lang w:val="sr-Cyrl-CS"/>
              </w:rPr>
            </w:pPr>
            <w:r>
              <w:rPr>
                <w:rFonts w:eastAsia="TimesNewRomanPSMT" w:cs="Times New Roman"/>
                <w:bCs/>
                <w:szCs w:val="24"/>
              </w:rPr>
              <w:t>До 85 %</w:t>
            </w:r>
          </w:p>
        </w:tc>
      </w:tr>
      <w:tr w:rsidR="00C16A6C" w:rsidRPr="00C16A6C" w:rsidTr="00C16A6C">
        <w:trPr>
          <w:trHeight w:val="270"/>
        </w:trPr>
        <w:tc>
          <w:tcPr>
            <w:tcW w:w="709" w:type="dxa"/>
          </w:tcPr>
          <w:p w:rsidR="00C16A6C" w:rsidRPr="00C16A6C" w:rsidRDefault="00C16A6C" w:rsidP="000772B2">
            <w:pPr>
              <w:jc w:val="both"/>
              <w:rPr>
                <w:rFonts w:eastAsia="TimesNewRomanPSMT" w:cs="Times New Roman"/>
                <w:bCs/>
                <w:szCs w:val="24"/>
              </w:rPr>
            </w:pPr>
            <w:r>
              <w:rPr>
                <w:rFonts w:eastAsia="TimesNewRomanPSMT" w:cs="Times New Roman"/>
                <w:bCs/>
                <w:szCs w:val="24"/>
              </w:rPr>
              <w:t>3</w:t>
            </w:r>
            <w:r w:rsidRPr="00C16A6C">
              <w:rPr>
                <w:rFonts w:eastAsia="TimesNewRomanPSMT" w:cs="Times New Roman"/>
                <w:bCs/>
                <w:szCs w:val="24"/>
              </w:rPr>
              <w:t xml:space="preserve">. </w:t>
            </w:r>
          </w:p>
        </w:tc>
        <w:tc>
          <w:tcPr>
            <w:tcW w:w="6520" w:type="dxa"/>
          </w:tcPr>
          <w:p w:rsidR="00C16A6C" w:rsidRPr="00C16A6C" w:rsidRDefault="00C16A6C" w:rsidP="000772B2">
            <w:pPr>
              <w:jc w:val="both"/>
              <w:rPr>
                <w:rFonts w:eastAsia="TimesNewRomanPSMT" w:cs="Times New Roman"/>
                <w:bCs/>
                <w:szCs w:val="24"/>
              </w:rPr>
            </w:pPr>
            <w:r w:rsidRPr="00C16A6C">
              <w:rPr>
                <w:rFonts w:eastAsia="TimesNewRomanPSMT" w:cs="Times New Roman"/>
                <w:bCs/>
                <w:szCs w:val="24"/>
              </w:rPr>
              <w:t>Влажност</w:t>
            </w:r>
          </w:p>
        </w:tc>
        <w:tc>
          <w:tcPr>
            <w:tcW w:w="2552" w:type="dxa"/>
          </w:tcPr>
          <w:p w:rsidR="00C16A6C" w:rsidRPr="004D7234" w:rsidRDefault="004D7234" w:rsidP="000772B2">
            <w:pPr>
              <w:jc w:val="both"/>
              <w:rPr>
                <w:rFonts w:eastAsia="TimesNewRomanPSMT" w:cs="Times New Roman"/>
                <w:bCs/>
                <w:szCs w:val="24"/>
                <w:lang w:val="sr-Cyrl-CS"/>
              </w:rPr>
            </w:pPr>
            <w:r>
              <w:rPr>
                <w:rFonts w:eastAsia="TimesNewRomanPSMT" w:cs="Times New Roman"/>
                <w:bCs/>
                <w:szCs w:val="24"/>
                <w:lang w:val="sr-Cyrl-CS"/>
              </w:rPr>
              <w:t>3%-5%</w:t>
            </w:r>
          </w:p>
        </w:tc>
      </w:tr>
    </w:tbl>
    <w:p w:rsidR="00C20AAB" w:rsidRPr="00C16A6C"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B56CFA" w:rsidRPr="007A3676" w:rsidRDefault="00B56CFA" w:rsidP="00B56CF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56CFA" w:rsidRPr="007A3676" w:rsidRDefault="00B56CFA" w:rsidP="00B56CFA">
      <w:pPr>
        <w:pStyle w:val="Standard"/>
        <w:jc w:val="center"/>
        <w:rPr>
          <w:rFonts w:cs="Times New Roman"/>
        </w:rPr>
      </w:pPr>
      <w:r w:rsidRPr="007A3676">
        <w:rPr>
          <w:rFonts w:cs="Times New Roman"/>
        </w:rPr>
        <w:t>М.П.</w:t>
      </w:r>
    </w:p>
    <w:p w:rsidR="00B56CFA" w:rsidRDefault="00B56CFA" w:rsidP="00B56CFA">
      <w:pPr>
        <w:pStyle w:val="ListParagraph"/>
        <w:ind w:left="329"/>
        <w:jc w:val="both"/>
        <w:rPr>
          <w:rFonts w:cs="Times New Roman"/>
          <w:b/>
          <w:u w:val="single"/>
          <w:lang w:val="sr-Cyrl-CS"/>
        </w:rPr>
      </w:pPr>
      <w:r w:rsidRPr="007A3676">
        <w:rPr>
          <w:rFonts w:cs="Times New Roman"/>
        </w:rPr>
        <w:t>_________________________                                            _________________________</w:t>
      </w: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976448" w:rsidRDefault="00976448"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t xml:space="preserve">ОПИС ПРЕДМЕТА НАБАВКЕ </w:t>
      </w:r>
      <w:r w:rsidR="00AD131D" w:rsidRPr="00E4557B">
        <w:rPr>
          <w:rFonts w:cs="Times New Roman"/>
          <w:b/>
          <w:sz w:val="28"/>
        </w:rPr>
        <w:t xml:space="preserve"> </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1A3AFF" w:rsidRDefault="003E7F09" w:rsidP="008C289F">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1A3AFF" w:rsidRDefault="001A3AFF" w:rsidP="00C90926">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CE7911">
            <w:pPr>
              <w:pStyle w:val="Standard"/>
              <w:jc w:val="both"/>
              <w:rPr>
                <w:rFonts w:cs="Times New Roman"/>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AC2B83" w:rsidTr="00B46BCF">
        <w:trPr>
          <w:trHeight w:val="549"/>
          <w:jc w:val="center"/>
        </w:trPr>
        <w:tc>
          <w:tcPr>
            <w:tcW w:w="3173" w:type="dxa"/>
            <w:vAlign w:val="center"/>
          </w:tcPr>
          <w:p w:rsidR="00AC2B83" w:rsidRPr="00AC2B83" w:rsidRDefault="00AC2B83" w:rsidP="00B46BCF">
            <w:pPr>
              <w:pStyle w:val="Standard"/>
              <w:rPr>
                <w:rFonts w:cs="Times New Roman"/>
                <w:lang w:val="sr-Cyrl-CS"/>
              </w:rPr>
            </w:pPr>
            <w:r>
              <w:rPr>
                <w:rFonts w:cs="Times New Roman"/>
                <w:lang w:val="sr-Cyrl-CS"/>
              </w:rPr>
              <w:t>Место испоруке</w:t>
            </w:r>
          </w:p>
        </w:tc>
        <w:tc>
          <w:tcPr>
            <w:tcW w:w="4590" w:type="dxa"/>
            <w:vAlign w:val="center"/>
          </w:tcPr>
          <w:p w:rsidR="00AC2B83" w:rsidRDefault="00AC2B83" w:rsidP="009212D5">
            <w:pPr>
              <w:pStyle w:val="Standard"/>
              <w:jc w:val="center"/>
              <w:rPr>
                <w:rFonts w:cs="Times New Roman"/>
                <w:lang w:val="sr-Cyrl-CS"/>
              </w:rPr>
            </w:pPr>
            <w:r>
              <w:rPr>
                <w:rFonts w:cs="Times New Roman"/>
                <w:lang w:val="sr-Cyrl-CS"/>
              </w:rPr>
              <w:t>ФЦО Рашка</w:t>
            </w:r>
          </w:p>
        </w:tc>
      </w:tr>
      <w:tr w:rsidR="00AC2B83" w:rsidTr="00B46BCF">
        <w:trPr>
          <w:trHeight w:val="549"/>
          <w:jc w:val="center"/>
        </w:trPr>
        <w:tc>
          <w:tcPr>
            <w:tcW w:w="3173" w:type="dxa"/>
            <w:vAlign w:val="center"/>
          </w:tcPr>
          <w:p w:rsidR="00AC2B83" w:rsidRDefault="00AC2B83" w:rsidP="00B46BCF">
            <w:pPr>
              <w:pStyle w:val="Standard"/>
              <w:rPr>
                <w:rFonts w:cs="Times New Roman"/>
                <w:lang w:val="sr-Cyrl-CS"/>
              </w:rPr>
            </w:pPr>
            <w:r>
              <w:rPr>
                <w:rFonts w:cs="Times New Roman"/>
                <w:lang w:val="sr-Cyrl-CS"/>
              </w:rPr>
              <w:t>Рок испоруке</w:t>
            </w:r>
          </w:p>
        </w:tc>
        <w:tc>
          <w:tcPr>
            <w:tcW w:w="4590" w:type="dxa"/>
            <w:vAlign w:val="center"/>
          </w:tcPr>
          <w:p w:rsidR="00AC2B83" w:rsidRDefault="00AC2B83" w:rsidP="00AC2B83">
            <w:pPr>
              <w:pStyle w:val="Standard"/>
              <w:jc w:val="center"/>
              <w:rPr>
                <w:rFonts w:cs="Times New Roman"/>
                <w:lang w:val="sr-Cyrl-CS"/>
              </w:rPr>
            </w:pPr>
            <w:r>
              <w:t xml:space="preserve">Испорука је сукцесивна, и у року од </w:t>
            </w:r>
            <w:r>
              <w:rPr>
                <w:lang w:val="sr-Cyrl-CS"/>
              </w:rPr>
              <w:t>5</w:t>
            </w:r>
            <w:r>
              <w:t xml:space="preserve"> дана.</w:t>
            </w:r>
          </w:p>
        </w:tc>
      </w:tr>
    </w:tbl>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24606F" w:rsidRDefault="0024606F" w:rsidP="00786ECF">
      <w:pPr>
        <w:pStyle w:val="Standard"/>
        <w:jc w:val="both"/>
        <w:rPr>
          <w:rFonts w:cs="Times New Roman"/>
        </w:rPr>
      </w:pPr>
    </w:p>
    <w:p w:rsidR="0024606F" w:rsidRDefault="0024606F" w:rsidP="00786ECF">
      <w:pPr>
        <w:pStyle w:val="Standard"/>
        <w:jc w:val="both"/>
        <w:rPr>
          <w:rFonts w:cs="Times New Roman"/>
        </w:rPr>
      </w:pPr>
    </w:p>
    <w:p w:rsidR="00B56CFA" w:rsidRDefault="00B56CFA" w:rsidP="00786ECF">
      <w:pPr>
        <w:pStyle w:val="Standard"/>
        <w:jc w:val="both"/>
        <w:rPr>
          <w:rFonts w:cs="Times New Roman"/>
        </w:rPr>
      </w:pPr>
    </w:p>
    <w:p w:rsidR="00FE6720" w:rsidRDefault="00FE6720" w:rsidP="00786ECF">
      <w:pPr>
        <w:pStyle w:val="Standard"/>
        <w:jc w:val="both"/>
        <w:rPr>
          <w:rFonts w:cs="Times New Roman"/>
        </w:rPr>
      </w:pPr>
    </w:p>
    <w:p w:rsidR="005F33E0" w:rsidRPr="005925F3" w:rsidRDefault="005F33E0" w:rsidP="000C64A1">
      <w:pPr>
        <w:pStyle w:val="Standard"/>
        <w:numPr>
          <w:ilvl w:val="0"/>
          <w:numId w:val="7"/>
        </w:numPr>
        <w:autoSpaceDE w:val="0"/>
        <w:jc w:val="center"/>
        <w:rPr>
          <w:rFonts w:eastAsia="Arial" w:cs="Times New Roman"/>
          <w:b/>
          <w:sz w:val="28"/>
        </w:rPr>
      </w:pPr>
      <w:r w:rsidRPr="005925F3">
        <w:rPr>
          <w:rFonts w:eastAsia="Arial" w:cs="Times New Roman"/>
          <w:b/>
          <w:sz w:val="28"/>
        </w:rPr>
        <w:t>МОДЕЛ УГОВОРА</w:t>
      </w:r>
    </w:p>
    <w:p w:rsidR="005F33E0" w:rsidRPr="007B7AE5" w:rsidRDefault="005F33E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rPr>
      </w:pPr>
      <w:r w:rsidRPr="007B7AE5">
        <w:rPr>
          <w:rFonts w:ascii="Times New Roman" w:hAnsi="Times New Roman" w:cs="Times New Roman"/>
        </w:rPr>
        <w:t>УГОВОР О НАБАВЦИ</w:t>
      </w:r>
    </w:p>
    <w:p w:rsidR="005F33E0" w:rsidRPr="007A3590" w:rsidRDefault="00FE6720" w:rsidP="005F33E0">
      <w:pPr>
        <w:pStyle w:val="nazivobrasca"/>
        <w:rPr>
          <w:rFonts w:ascii="Times New Roman" w:hAnsi="Times New Roman" w:cs="Times New Roman"/>
        </w:rPr>
      </w:pPr>
      <w:r>
        <w:rPr>
          <w:rFonts w:ascii="Times New Roman" w:hAnsi="Times New Roman" w:cs="Times New Roman"/>
          <w:lang w:val="sr-Cyrl-CS"/>
        </w:rPr>
        <w:t>Набавка соли за одржавање путева</w:t>
      </w:r>
      <w:r w:rsidR="00BD6C26">
        <w:rPr>
          <w:rFonts w:ascii="Times New Roman" w:hAnsi="Times New Roman" w:cs="Times New Roman"/>
        </w:rPr>
        <w:t xml:space="preserve"> </w:t>
      </w:r>
    </w:p>
    <w:p w:rsidR="00E37429" w:rsidRPr="00E37429"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Закључен дана __.</w:t>
      </w:r>
      <w:r w:rsidR="00C90926" w:rsidRPr="00E86CAF">
        <w:rPr>
          <w:rFonts w:ascii="Times New Roman" w:hAnsi="Times New Roman" w:cs="Times New Roman"/>
        </w:rPr>
        <w:t>__</w:t>
      </w:r>
      <w:r w:rsidRPr="00E86CAF">
        <w:rPr>
          <w:rFonts w:ascii="Times New Roman" w:hAnsi="Times New Roman" w:cs="Times New Roman"/>
        </w:rPr>
        <w:t>.201</w:t>
      </w:r>
      <w:r w:rsidR="00FE6720" w:rsidRPr="00E86CAF">
        <w:rPr>
          <w:rFonts w:ascii="Times New Roman" w:hAnsi="Times New Roman" w:cs="Times New Roman"/>
          <w:lang w:val="sr-Cyrl-CS"/>
        </w:rPr>
        <w:t>7</w:t>
      </w:r>
      <w:r w:rsidRPr="00E86CAF">
        <w:rPr>
          <w:rFonts w:ascii="Times New Roman" w:hAnsi="Times New Roman" w:cs="Times New Roman"/>
        </w:rPr>
        <w:t>.године између:</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 </w:t>
      </w:r>
    </w:p>
    <w:p w:rsidR="005F33E0" w:rsidRPr="00E86CAF" w:rsidRDefault="00CA447A" w:rsidP="00CA447A">
      <w:pPr>
        <w:pStyle w:val="text"/>
        <w:rPr>
          <w:rFonts w:ascii="Times New Roman" w:hAnsi="Times New Roman" w:cs="Times New Roman"/>
        </w:rPr>
      </w:pPr>
      <w:r w:rsidRPr="00E86CAF">
        <w:rPr>
          <w:rFonts w:ascii="Times New Roman" w:hAnsi="Times New Roman" w:cs="Times New Roman"/>
        </w:rPr>
        <w:t xml:space="preserve">1. </w:t>
      </w:r>
      <w:r w:rsidR="00CC4604" w:rsidRPr="00E86CAF">
        <w:rPr>
          <w:rFonts w:ascii="Times New Roman" w:hAnsi="Times New Roman" w:cs="Times New Roman"/>
        </w:rPr>
        <w:t>Ј</w:t>
      </w:r>
      <w:r w:rsidR="00FE6720" w:rsidRPr="00E86CAF">
        <w:rPr>
          <w:rFonts w:ascii="Times New Roman" w:hAnsi="Times New Roman" w:cs="Times New Roman"/>
          <w:lang w:val="sr-Cyrl-CS"/>
        </w:rPr>
        <w:t>К</w:t>
      </w:r>
      <w:r w:rsidR="00CC4604" w:rsidRPr="00E86CAF">
        <w:rPr>
          <w:rFonts w:ascii="Times New Roman" w:hAnsi="Times New Roman" w:cs="Times New Roman"/>
        </w:rPr>
        <w:t>П</w:t>
      </w:r>
      <w:r w:rsidR="00A25081" w:rsidRPr="00E86CAF">
        <w:rPr>
          <w:rFonts w:ascii="Times New Roman" w:hAnsi="Times New Roman" w:cs="Times New Roman"/>
          <w:lang w:val="sr-Cyrl-CS"/>
        </w:rPr>
        <w:t xml:space="preserve"> </w:t>
      </w:r>
      <w:r w:rsidR="00FE6720" w:rsidRPr="00E86CAF">
        <w:rPr>
          <w:rFonts w:ascii="Times New Roman" w:hAnsi="Times New Roman" w:cs="Times New Roman"/>
          <w:lang w:val="sr-Cyrl-CS"/>
        </w:rPr>
        <w:t>ПУТЕВИ РАШКА</w:t>
      </w:r>
      <w:r w:rsidR="00A25081" w:rsidRPr="00E86CAF">
        <w:rPr>
          <w:rFonts w:ascii="Times New Roman" w:hAnsi="Times New Roman" w:cs="Times New Roman"/>
          <w:lang w:val="sr-Cyrl-CS"/>
        </w:rPr>
        <w:t xml:space="preserve">, </w:t>
      </w:r>
      <w:r w:rsidR="002C6DD0" w:rsidRPr="00E86CAF">
        <w:rPr>
          <w:rFonts w:ascii="Times New Roman" w:hAnsi="Times New Roman" w:cs="Times New Roman"/>
        </w:rPr>
        <w:t>Рашка,</w:t>
      </w:r>
      <w:r w:rsidR="00A25081" w:rsidRPr="00E86CAF">
        <w:rPr>
          <w:rFonts w:ascii="Times New Roman" w:hAnsi="Times New Roman" w:cs="Times New Roman"/>
          <w:lang w:val="sr-Cyrl-CS"/>
        </w:rPr>
        <w:t xml:space="preserve"> </w:t>
      </w:r>
      <w:r w:rsidR="002C6DD0" w:rsidRPr="00E86CAF">
        <w:rPr>
          <w:rFonts w:ascii="Times New Roman" w:hAnsi="Times New Roman" w:cs="Times New Roman"/>
        </w:rPr>
        <w:t>Немањина 1/2</w:t>
      </w:r>
      <w:r w:rsidRPr="00E86CAF">
        <w:rPr>
          <w:rFonts w:ascii="Times New Roman" w:hAnsi="Times New Roman" w:cs="Times New Roman"/>
        </w:rPr>
        <w:t xml:space="preserve">  , кога заступа Директор </w:t>
      </w:r>
      <w:r w:rsidR="002C6DD0" w:rsidRPr="00E86CAF">
        <w:rPr>
          <w:rFonts w:ascii="Times New Roman" w:hAnsi="Times New Roman" w:cs="Times New Roman"/>
        </w:rPr>
        <w:t>Дарко Милићевић, дипл.инж</w:t>
      </w:r>
      <w:r w:rsidRPr="00E86CAF">
        <w:rPr>
          <w:rFonts w:ascii="Times New Roman" w:hAnsi="Times New Roman" w:cs="Times New Roman"/>
        </w:rPr>
        <w:t>.</w:t>
      </w:r>
      <w:r w:rsidR="002C6DD0" w:rsidRPr="00E86CAF">
        <w:rPr>
          <w:rFonts w:ascii="Times New Roman" w:hAnsi="Times New Roman" w:cs="Times New Roman"/>
        </w:rPr>
        <w:t>маш.</w:t>
      </w:r>
      <w:r w:rsidRPr="00E86CAF">
        <w:rPr>
          <w:rFonts w:ascii="Times New Roman" w:hAnsi="Times New Roman" w:cs="Times New Roman"/>
        </w:rPr>
        <w:t xml:space="preserve"> (у даљем тексту: Наручилац), порески идентификациони број 10</w:t>
      </w:r>
      <w:r w:rsidR="002C6DD0" w:rsidRPr="00E86CAF">
        <w:rPr>
          <w:rFonts w:ascii="Times New Roman" w:hAnsi="Times New Roman" w:cs="Times New Roman"/>
        </w:rPr>
        <w:t>608768</w:t>
      </w:r>
      <w:r w:rsidRPr="00E86CAF">
        <w:rPr>
          <w:rFonts w:ascii="Times New Roman" w:hAnsi="Times New Roman" w:cs="Times New Roman"/>
        </w:rPr>
        <w:t xml:space="preserve">, матични број </w:t>
      </w:r>
      <w:r w:rsidR="002C6DD0" w:rsidRPr="00E86CAF">
        <w:rPr>
          <w:rFonts w:ascii="Times New Roman" w:hAnsi="Times New Roman" w:cs="Times New Roman"/>
        </w:rPr>
        <w:t>17229095</w:t>
      </w:r>
      <w:r w:rsidRPr="00E86CAF">
        <w:rPr>
          <w:rFonts w:ascii="Times New Roman" w:hAnsi="Times New Roman" w:cs="Times New Roman"/>
        </w:rPr>
        <w:t xml:space="preserve">, број текућег рачуна </w:t>
      </w:r>
      <w:r w:rsidR="00FE6720" w:rsidRPr="00E86CAF">
        <w:rPr>
          <w:rFonts w:ascii="Times New Roman" w:hAnsi="Times New Roman" w:cs="Times New Roman"/>
          <w:lang w:val="sr-Cyrl-CS"/>
        </w:rPr>
        <w:t>205</w:t>
      </w:r>
      <w:r w:rsidR="002C6DD0" w:rsidRPr="00E86CAF">
        <w:rPr>
          <w:rFonts w:ascii="Times New Roman" w:hAnsi="Times New Roman" w:cs="Times New Roman"/>
        </w:rPr>
        <w:t>-</w:t>
      </w:r>
      <w:r w:rsidR="00FE6720" w:rsidRPr="00E86CAF">
        <w:rPr>
          <w:rFonts w:ascii="Times New Roman" w:hAnsi="Times New Roman" w:cs="Times New Roman"/>
          <w:lang w:val="sr-Cyrl-CS"/>
        </w:rPr>
        <w:t>239838</w:t>
      </w:r>
      <w:r w:rsidR="002C6DD0" w:rsidRPr="00E86CAF">
        <w:rPr>
          <w:rFonts w:ascii="Times New Roman" w:hAnsi="Times New Roman" w:cs="Times New Roman"/>
        </w:rPr>
        <w:t>-</w:t>
      </w:r>
      <w:r w:rsidR="00FE6720" w:rsidRPr="00E86CAF">
        <w:rPr>
          <w:rFonts w:ascii="Times New Roman" w:hAnsi="Times New Roman" w:cs="Times New Roman"/>
          <w:lang w:val="sr-Cyrl-CS"/>
        </w:rPr>
        <w:t>23</w:t>
      </w:r>
      <w:r w:rsidRPr="00E86CAF">
        <w:rPr>
          <w:rFonts w:ascii="Times New Roman" w:hAnsi="Times New Roman" w:cs="Times New Roman"/>
        </w:rPr>
        <w:t>, телефон 0</w:t>
      </w:r>
      <w:r w:rsidR="002C6DD0" w:rsidRPr="00E86CAF">
        <w:rPr>
          <w:rFonts w:ascii="Times New Roman" w:hAnsi="Times New Roman" w:cs="Times New Roman"/>
        </w:rPr>
        <w:t>36</w:t>
      </w:r>
      <w:r w:rsidRPr="00E86CAF">
        <w:rPr>
          <w:rFonts w:ascii="Times New Roman" w:hAnsi="Times New Roman" w:cs="Times New Roman"/>
        </w:rPr>
        <w:t>/7</w:t>
      </w:r>
      <w:r w:rsidR="002C6DD0" w:rsidRPr="00E86CAF">
        <w:rPr>
          <w:rFonts w:ascii="Times New Roman" w:hAnsi="Times New Roman" w:cs="Times New Roman"/>
        </w:rPr>
        <w:t>36</w:t>
      </w:r>
      <w:r w:rsidRPr="00E86CAF">
        <w:rPr>
          <w:rFonts w:ascii="Times New Roman" w:hAnsi="Times New Roman" w:cs="Times New Roman"/>
        </w:rPr>
        <w:t>-</w:t>
      </w:r>
      <w:r w:rsidR="002C6DD0" w:rsidRPr="00E86CAF">
        <w:rPr>
          <w:rFonts w:ascii="Times New Roman" w:hAnsi="Times New Roman" w:cs="Times New Roman"/>
        </w:rPr>
        <w:t>671</w:t>
      </w:r>
      <w:r w:rsidRPr="00E86CAF">
        <w:rPr>
          <w:rFonts w:ascii="Times New Roman" w:hAnsi="Times New Roman" w:cs="Times New Roman"/>
        </w:rPr>
        <w:t>,с једне стране и</w:t>
      </w:r>
      <w:r w:rsidR="005F33E0" w:rsidRPr="00E86CAF">
        <w:rPr>
          <w:rFonts w:ascii="Times New Roman" w:hAnsi="Times New Roman" w:cs="Times New Roman"/>
        </w:rPr>
        <w:t> </w:t>
      </w:r>
    </w:p>
    <w:p w:rsidR="00CA447A" w:rsidRPr="00E86CAF" w:rsidRDefault="00CA447A" w:rsidP="00CA447A">
      <w:pPr>
        <w:pStyle w:val="text"/>
        <w:ind w:left="720"/>
        <w:rPr>
          <w:rFonts w:ascii="Times New Roman" w:hAnsi="Times New Roman" w:cs="Times New Roman"/>
        </w:rPr>
      </w:pPr>
    </w:p>
    <w:p w:rsidR="00CA447A" w:rsidRPr="00E86CAF" w:rsidRDefault="00CA447A" w:rsidP="00CA447A">
      <w:pPr>
        <w:pStyle w:val="text"/>
        <w:rPr>
          <w:rFonts w:ascii="Times New Roman" w:hAnsi="Times New Roman" w:cs="Times New Roman"/>
        </w:rPr>
      </w:pPr>
      <w:r w:rsidRPr="00E86CAF">
        <w:rPr>
          <w:rFonts w:ascii="Times New Roman" w:hAnsi="Times New Roman" w:cs="Times New Roman"/>
        </w:rPr>
        <w:t>2. _____________________________, са седиштем у ____________________ ул. ____________  бр._____, кога заступа ___________</w:t>
      </w:r>
      <w:r w:rsidR="009A5F95" w:rsidRPr="00E86CAF">
        <w:rPr>
          <w:rFonts w:ascii="Times New Roman" w:hAnsi="Times New Roman" w:cs="Times New Roman"/>
        </w:rPr>
        <w:t>___</w:t>
      </w:r>
      <w:r w:rsidRPr="00E86CAF">
        <w:rPr>
          <w:rFonts w:ascii="Times New Roman" w:hAnsi="Times New Roman" w:cs="Times New Roman"/>
        </w:rPr>
        <w:t>_________ (у даљем тексту: Понуђач), порески идентификациони број: _____________________ матични број: ____</w:t>
      </w:r>
      <w:r w:rsidR="009A5F95" w:rsidRPr="00E86CAF">
        <w:rPr>
          <w:rFonts w:ascii="Times New Roman" w:hAnsi="Times New Roman" w:cs="Times New Roman"/>
        </w:rPr>
        <w:t>____</w:t>
      </w:r>
      <w:r w:rsidRPr="00E86CAF">
        <w:rPr>
          <w:rFonts w:ascii="Times New Roman" w:hAnsi="Times New Roman" w:cs="Times New Roman"/>
        </w:rPr>
        <w:t>_______, број текућег рачуна ________________ телефон ______________, с друге стране.</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Члан 1.</w:t>
      </w:r>
    </w:p>
    <w:p w:rsidR="005F33E0" w:rsidRPr="00E86CAF" w:rsidRDefault="005F33E0" w:rsidP="005F33E0">
      <w:pPr>
        <w:pStyle w:val="text"/>
        <w:rPr>
          <w:rFonts w:ascii="Times New Roman" w:hAnsi="Times New Roman" w:cs="Times New Roman"/>
          <w:lang w:val="sr-Cyrl-CS"/>
        </w:rPr>
      </w:pPr>
      <w:r w:rsidRPr="00E86CAF">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sidR="00976448" w:rsidRPr="00E86CAF">
        <w:rPr>
          <w:rFonts w:ascii="Times New Roman" w:hAnsi="Times New Roman" w:cs="Times New Roman"/>
        </w:rPr>
        <w:t xml:space="preserve">, </w:t>
      </w:r>
      <w:r w:rsidR="00233172" w:rsidRPr="00E86CAF">
        <w:rPr>
          <w:rFonts w:ascii="Times New Roman" w:hAnsi="Times New Roman" w:cs="Times New Roman"/>
        </w:rPr>
        <w:t>14/2015</w:t>
      </w:r>
      <w:r w:rsidR="00976448" w:rsidRPr="00E86CAF">
        <w:rPr>
          <w:rFonts w:ascii="Times New Roman" w:hAnsi="Times New Roman" w:cs="Times New Roman"/>
        </w:rPr>
        <w:t xml:space="preserve"> и 68/2015</w:t>
      </w:r>
      <w:r w:rsidRPr="00E86CAF">
        <w:rPr>
          <w:rFonts w:ascii="Times New Roman" w:hAnsi="Times New Roman" w:cs="Times New Roman"/>
        </w:rPr>
        <w:t xml:space="preserve">), спровео поступак јавне набавке мале вредности добара </w:t>
      </w:r>
      <w:r w:rsidR="00CA447A" w:rsidRPr="00E86CAF">
        <w:rPr>
          <w:rFonts w:ascii="Times New Roman" w:hAnsi="Times New Roman" w:cs="Times New Roman"/>
        </w:rPr>
        <w:t>–</w:t>
      </w:r>
      <w:r w:rsidRPr="00E86CAF">
        <w:rPr>
          <w:rFonts w:ascii="Times New Roman" w:hAnsi="Times New Roman" w:cs="Times New Roman"/>
        </w:rPr>
        <w:t xml:space="preserve"> </w:t>
      </w:r>
      <w:r w:rsidR="00FE6720" w:rsidRPr="00E86CAF">
        <w:rPr>
          <w:rFonts w:ascii="Times New Roman" w:hAnsi="Times New Roman" w:cs="Times New Roman"/>
          <w:lang w:val="sr-Cyrl-CS"/>
        </w:rPr>
        <w:t>Набавка соли за одржавање путева</w:t>
      </w:r>
      <w:r w:rsidR="00A33C7D" w:rsidRPr="00E86CAF">
        <w:rPr>
          <w:rFonts w:ascii="Times New Roman" w:hAnsi="Times New Roman" w:cs="Times New Roman"/>
          <w:lang w:val="sr-Cyrl-CS"/>
        </w:rPr>
        <w:t xml:space="preserve">, </w:t>
      </w:r>
      <w:r w:rsidRPr="00E86CAF">
        <w:rPr>
          <w:rFonts w:ascii="Times New Roman" w:hAnsi="Times New Roman" w:cs="Times New Roman"/>
        </w:rPr>
        <w:t xml:space="preserve">бр. ЈН - </w:t>
      </w:r>
      <w:r w:rsidR="009A5F95" w:rsidRPr="00E86CAF">
        <w:rPr>
          <w:rFonts w:ascii="Times New Roman" w:hAnsi="Times New Roman" w:cs="Times New Roman"/>
        </w:rPr>
        <w:t>0</w:t>
      </w:r>
      <w:r w:rsidR="00FE6720" w:rsidRPr="00E86CAF">
        <w:rPr>
          <w:rFonts w:ascii="Times New Roman" w:hAnsi="Times New Roman" w:cs="Times New Roman"/>
          <w:lang w:val="sr-Cyrl-CS"/>
        </w:rPr>
        <w:t>1</w:t>
      </w:r>
      <w:r w:rsidRPr="00E86CAF">
        <w:rPr>
          <w:rFonts w:ascii="Times New Roman" w:hAnsi="Times New Roman" w:cs="Times New Roman"/>
        </w:rPr>
        <w:t>/</w:t>
      </w:r>
      <w:r w:rsidR="00C90926" w:rsidRPr="00E86CAF">
        <w:rPr>
          <w:rFonts w:ascii="Times New Roman" w:hAnsi="Times New Roman" w:cs="Times New Roman"/>
        </w:rPr>
        <w:t>201</w:t>
      </w:r>
      <w:r w:rsidR="00FE6720" w:rsidRPr="00E86CAF">
        <w:rPr>
          <w:rFonts w:ascii="Times New Roman" w:hAnsi="Times New Roman" w:cs="Times New Roman"/>
          <w:lang w:val="sr-Cyrl-CS"/>
        </w:rPr>
        <w:t>7</w:t>
      </w:r>
      <w:r w:rsidRPr="00E86CAF">
        <w:rPr>
          <w:rFonts w:ascii="Times New Roman" w:hAnsi="Times New Roman" w:cs="Times New Roman"/>
        </w:rPr>
        <w:t xml:space="preserve"> и да је после спроведеног поступка изабрао Понуђача за </w:t>
      </w:r>
      <w:r w:rsidR="00BD6C26" w:rsidRPr="00E86CAF">
        <w:rPr>
          <w:rFonts w:ascii="Times New Roman" w:hAnsi="Times New Roman" w:cs="Times New Roman"/>
        </w:rPr>
        <w:t>набавку</w:t>
      </w:r>
      <w:r w:rsidR="00A33C7D" w:rsidRPr="00E86CAF">
        <w:rPr>
          <w:rFonts w:ascii="Times New Roman" w:hAnsi="Times New Roman" w:cs="Times New Roman"/>
          <w:lang w:val="sr-Cyrl-CS"/>
        </w:rPr>
        <w:t xml:space="preserve"> соли за одржавање путева</w:t>
      </w:r>
      <w:r w:rsidR="00BD6C26" w:rsidRPr="00E86CAF">
        <w:rPr>
          <w:rFonts w:ascii="Times New Roman" w:hAnsi="Times New Roman" w:cs="Times New Roman"/>
        </w:rPr>
        <w:t xml:space="preserve"> </w:t>
      </w:r>
      <w:r w:rsidR="00BD361D" w:rsidRPr="00E86CAF">
        <w:rPr>
          <w:rFonts w:ascii="Times New Roman" w:hAnsi="Times New Roman" w:cs="Times New Roman"/>
        </w:rPr>
        <w:t>.</w:t>
      </w:r>
      <w:r w:rsidR="00BD6C26" w:rsidRPr="00E86CAF">
        <w:rPr>
          <w:rFonts w:ascii="Times New Roman" w:hAnsi="Times New Roman" w:cs="Times New Roman"/>
        </w:rPr>
        <w:t xml:space="preserve"> </w:t>
      </w:r>
    </w:p>
    <w:p w:rsidR="00857619" w:rsidRPr="00E86CAF" w:rsidRDefault="00857619" w:rsidP="00857619">
      <w:pPr>
        <w:pStyle w:val="clan"/>
        <w:rPr>
          <w:rFonts w:ascii="Times New Roman" w:hAnsi="Times New Roman" w:cs="Times New Roman"/>
          <w:sz w:val="24"/>
          <w:szCs w:val="24"/>
        </w:rPr>
      </w:pPr>
      <w:r w:rsidRPr="00E86CAF">
        <w:rPr>
          <w:rFonts w:ascii="Times New Roman" w:hAnsi="Times New Roman" w:cs="Times New Roman"/>
          <w:sz w:val="24"/>
          <w:szCs w:val="24"/>
        </w:rPr>
        <w:t>Члан 2.</w:t>
      </w:r>
    </w:p>
    <w:p w:rsidR="00857619" w:rsidRPr="00E86CAF" w:rsidRDefault="00857619" w:rsidP="00857619">
      <w:pPr>
        <w:jc w:val="both"/>
        <w:rPr>
          <w:rFonts w:cs="Times New Roman"/>
        </w:rPr>
      </w:pPr>
      <w:r w:rsidRPr="00E86CAF">
        <w:rPr>
          <w:rFonts w:cs="Times New Roman"/>
        </w:rPr>
        <w:t xml:space="preserve">Уговорна вредност </w:t>
      </w:r>
      <w:r w:rsidR="00E86CAF" w:rsidRPr="00E86CAF">
        <w:rPr>
          <w:rFonts w:cs="Times New Roman"/>
          <w:lang w:val="sr-Cyrl-CS"/>
        </w:rPr>
        <w:t>изно</w:t>
      </w:r>
      <w:r w:rsidRPr="00E86CAF">
        <w:rPr>
          <w:rFonts w:cs="Times New Roman"/>
        </w:rPr>
        <w:t xml:space="preserve">си </w:t>
      </w:r>
      <w:r w:rsidRPr="00E86CAF">
        <w:rPr>
          <w:rFonts w:cs="Times New Roman"/>
          <w:lang w:val="sr-Cyrl-CS"/>
        </w:rPr>
        <w:t>____________________</w:t>
      </w:r>
      <w:r w:rsidRPr="00E86CAF">
        <w:rPr>
          <w:rFonts w:cs="Times New Roman"/>
        </w:rPr>
        <w:t xml:space="preserve"> (и словима: </w:t>
      </w:r>
      <w:r w:rsidRPr="00E86CAF">
        <w:rPr>
          <w:rFonts w:cs="Times New Roman"/>
          <w:lang w:val="sr-Cyrl-CS"/>
        </w:rPr>
        <w:t>____________________________________________________</w:t>
      </w:r>
      <w:r w:rsidRPr="00E86CAF">
        <w:rPr>
          <w:rFonts w:cs="Times New Roman"/>
        </w:rPr>
        <w:t xml:space="preserve"> и 00/100 динар) </w:t>
      </w:r>
      <w:r w:rsidRPr="00E86CAF">
        <w:rPr>
          <w:rFonts w:cs="Times New Roman"/>
          <w:b/>
          <w:u w:val="single"/>
        </w:rPr>
        <w:t>без ПДВ-а</w:t>
      </w:r>
      <w:r w:rsidRPr="00E86CAF">
        <w:rPr>
          <w:rFonts w:cs="Times New Roman"/>
        </w:rPr>
        <w:t xml:space="preserve">. </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 xml:space="preserve">Члан </w:t>
      </w:r>
      <w:r w:rsidR="00857619" w:rsidRPr="00E86CAF">
        <w:rPr>
          <w:rFonts w:ascii="Times New Roman" w:hAnsi="Times New Roman" w:cs="Times New Roman"/>
          <w:sz w:val="24"/>
          <w:szCs w:val="24"/>
          <w:lang w:val="sr-Cyrl-CS"/>
        </w:rPr>
        <w:t>3</w:t>
      </w:r>
      <w:r w:rsidRPr="00E86CAF">
        <w:rPr>
          <w:rFonts w:ascii="Times New Roman" w:hAnsi="Times New Roman" w:cs="Times New Roman"/>
          <w:sz w:val="24"/>
          <w:szCs w:val="24"/>
        </w:rPr>
        <w:t>.</w:t>
      </w:r>
    </w:p>
    <w:p w:rsidR="00CA447A" w:rsidRPr="00E86CAF" w:rsidRDefault="005F33E0" w:rsidP="005F33E0">
      <w:pPr>
        <w:pStyle w:val="text"/>
        <w:rPr>
          <w:rFonts w:ascii="Times New Roman" w:hAnsi="Times New Roman" w:cs="Times New Roman"/>
        </w:rPr>
      </w:pPr>
      <w:r w:rsidRPr="00E86CAF">
        <w:rPr>
          <w:rFonts w:ascii="Times New Roman" w:hAnsi="Times New Roman" w:cs="Times New Roman"/>
        </w:rPr>
        <w:t xml:space="preserve">Предмет овог уговора је </w:t>
      </w:r>
      <w:r w:rsidR="00A33C7D" w:rsidRPr="00E86CAF">
        <w:rPr>
          <w:rFonts w:ascii="Times New Roman" w:hAnsi="Times New Roman" w:cs="Times New Roman"/>
          <w:lang w:val="sr-Cyrl-CS"/>
        </w:rPr>
        <w:t xml:space="preserve">набавка </w:t>
      </w:r>
      <w:r w:rsidR="00E86CAF" w:rsidRPr="00E86CAF">
        <w:rPr>
          <w:rFonts w:ascii="Times New Roman" w:hAnsi="Times New Roman" w:cs="Times New Roman"/>
          <w:lang w:val="sr-Cyrl-CS"/>
        </w:rPr>
        <w:t xml:space="preserve">индустријске </w:t>
      </w:r>
      <w:r w:rsidR="00A33C7D" w:rsidRPr="00E86CAF">
        <w:rPr>
          <w:rFonts w:ascii="Times New Roman" w:hAnsi="Times New Roman" w:cs="Times New Roman"/>
          <w:lang w:val="sr-Cyrl-CS"/>
        </w:rPr>
        <w:t>соли за одржавање путева</w:t>
      </w:r>
      <w:r w:rsidRPr="00E86CAF">
        <w:rPr>
          <w:rFonts w:ascii="Times New Roman" w:hAnsi="Times New Roman" w:cs="Times New Roman"/>
        </w:rPr>
        <w:t xml:space="preserve"> за потребе Наручиоца</w:t>
      </w:r>
      <w:r w:rsidR="00CA447A" w:rsidRPr="00E86CAF">
        <w:rPr>
          <w:rFonts w:ascii="Times New Roman" w:hAnsi="Times New Roman" w:cs="Times New Roman"/>
        </w:rPr>
        <w:t xml:space="preserve">. </w:t>
      </w:r>
    </w:p>
    <w:p w:rsidR="00CA447A" w:rsidRPr="00E86CAF" w:rsidRDefault="00CA447A" w:rsidP="00CA447A">
      <w:pPr>
        <w:pStyle w:val="text"/>
        <w:rPr>
          <w:rFonts w:ascii="Times New Roman" w:hAnsi="Times New Roman" w:cs="Times New Roman"/>
        </w:rPr>
      </w:pPr>
      <w:r w:rsidRPr="00E86CAF">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Pr="00E86CAF" w:rsidRDefault="00CA447A" w:rsidP="00CA447A">
      <w:pPr>
        <w:pStyle w:val="text"/>
        <w:rPr>
          <w:rFonts w:ascii="Times New Roman" w:hAnsi="Times New Roman" w:cs="Times New Roman"/>
        </w:rPr>
      </w:pPr>
      <w:r w:rsidRPr="00E86CAF">
        <w:rPr>
          <w:rFonts w:ascii="Times New Roman" w:hAnsi="Times New Roman" w:cs="Times New Roman"/>
        </w:rPr>
        <w:t>Саставни део овог Уговора је понуда Понуђача бр. ___</w:t>
      </w:r>
      <w:r w:rsidR="002B7DAB" w:rsidRPr="00E86CAF">
        <w:rPr>
          <w:rFonts w:ascii="Times New Roman" w:hAnsi="Times New Roman" w:cs="Times New Roman"/>
        </w:rPr>
        <w:t>_______</w:t>
      </w:r>
      <w:r w:rsidRPr="00E86CAF">
        <w:rPr>
          <w:rFonts w:ascii="Times New Roman" w:hAnsi="Times New Roman" w:cs="Times New Roman"/>
        </w:rPr>
        <w:t>___ од __.__.201</w:t>
      </w:r>
      <w:r w:rsidR="00A33C7D" w:rsidRPr="00E86CAF">
        <w:rPr>
          <w:rFonts w:ascii="Times New Roman" w:hAnsi="Times New Roman" w:cs="Times New Roman"/>
          <w:lang w:val="sr-Cyrl-CS"/>
        </w:rPr>
        <w:t>7</w:t>
      </w:r>
      <w:r w:rsidRPr="00E86CAF">
        <w:rPr>
          <w:rFonts w:ascii="Times New Roman" w:hAnsi="Times New Roman" w:cs="Times New Roman"/>
        </w:rPr>
        <w:t>.године.</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 xml:space="preserve">Члан </w:t>
      </w:r>
      <w:r w:rsidR="00857619" w:rsidRPr="00E86CAF">
        <w:rPr>
          <w:rFonts w:ascii="Times New Roman" w:hAnsi="Times New Roman" w:cs="Times New Roman"/>
          <w:sz w:val="24"/>
          <w:szCs w:val="24"/>
          <w:lang w:val="sr-Cyrl-CS"/>
        </w:rPr>
        <w:t>4</w:t>
      </w:r>
      <w:r w:rsidRPr="00E86CAF">
        <w:rPr>
          <w:rFonts w:ascii="Times New Roman" w:hAnsi="Times New Roman" w:cs="Times New Roman"/>
          <w:sz w:val="24"/>
          <w:szCs w:val="24"/>
        </w:rPr>
        <w:t>.</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 xml:space="preserve">Цена добара и услови плаћања дефинисани су Понудом Понуђача бр. </w:t>
      </w:r>
      <w:r w:rsidR="00336E95" w:rsidRPr="00E86CAF">
        <w:rPr>
          <w:rFonts w:ascii="Times New Roman" w:hAnsi="Times New Roman" w:cs="Times New Roman"/>
        </w:rPr>
        <w:t>__________</w:t>
      </w:r>
      <w:r w:rsidRPr="00E86CAF">
        <w:rPr>
          <w:rFonts w:ascii="Times New Roman" w:hAnsi="Times New Roman" w:cs="Times New Roman"/>
        </w:rPr>
        <w:t>____ од __.__.201</w:t>
      </w:r>
      <w:r w:rsidR="00A33C7D" w:rsidRPr="00E86CAF">
        <w:rPr>
          <w:rFonts w:ascii="Times New Roman" w:hAnsi="Times New Roman" w:cs="Times New Roman"/>
          <w:lang w:val="sr-Cyrl-CS"/>
        </w:rPr>
        <w:t>7</w:t>
      </w:r>
      <w:r w:rsidRPr="00E86CAF">
        <w:rPr>
          <w:rFonts w:ascii="Times New Roman" w:hAnsi="Times New Roman" w:cs="Times New Roman"/>
        </w:rPr>
        <w:t>.године, која чини саставни део овог уговора и не може се мењати.</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 xml:space="preserve">Члан </w:t>
      </w:r>
      <w:r w:rsidR="00857619" w:rsidRPr="00E86CAF">
        <w:rPr>
          <w:rFonts w:ascii="Times New Roman" w:hAnsi="Times New Roman" w:cs="Times New Roman"/>
          <w:sz w:val="24"/>
          <w:szCs w:val="24"/>
          <w:lang w:val="sr-Cyrl-CS"/>
        </w:rPr>
        <w:t>5</w:t>
      </w:r>
      <w:r w:rsidRPr="00E86CAF">
        <w:rPr>
          <w:rFonts w:ascii="Times New Roman" w:hAnsi="Times New Roman" w:cs="Times New Roman"/>
          <w:sz w:val="24"/>
          <w:szCs w:val="24"/>
        </w:rPr>
        <w:t>.</w:t>
      </w:r>
    </w:p>
    <w:p w:rsidR="00A25081" w:rsidRPr="00E86CAF" w:rsidRDefault="005F33E0" w:rsidP="00A25081">
      <w:pPr>
        <w:pStyle w:val="text"/>
        <w:rPr>
          <w:rFonts w:ascii="Times New Roman" w:hAnsi="Times New Roman" w:cs="Times New Roman"/>
          <w:lang w:val="sr-Cyrl-CS"/>
        </w:rPr>
      </w:pPr>
      <w:r w:rsidRPr="00E86CAF">
        <w:rPr>
          <w:rFonts w:ascii="Times New Roman" w:hAnsi="Times New Roman" w:cs="Times New Roman"/>
        </w:rPr>
        <w:t>Наручилац се обавезује да обавезе према Понуђачу измир</w:t>
      </w:r>
      <w:r w:rsidR="00336E95" w:rsidRPr="00E86CAF">
        <w:rPr>
          <w:rFonts w:ascii="Times New Roman" w:hAnsi="Times New Roman" w:cs="Times New Roman"/>
        </w:rPr>
        <w:t>и</w:t>
      </w:r>
      <w:r w:rsidRPr="00E86CAF">
        <w:rPr>
          <w:rFonts w:ascii="Times New Roman" w:hAnsi="Times New Roman" w:cs="Times New Roman"/>
        </w:rPr>
        <w:t xml:space="preserve"> </w:t>
      </w:r>
      <w:r w:rsidR="00A25081" w:rsidRPr="00E86CAF">
        <w:rPr>
          <w:rFonts w:ascii="Times New Roman" w:hAnsi="Times New Roman" w:cs="Times New Roman"/>
          <w:lang w:val="sr-Cyrl-CS"/>
        </w:rPr>
        <w:t xml:space="preserve">према условима из понуде и то на следећи начин: </w:t>
      </w:r>
    </w:p>
    <w:p w:rsidR="005F33E0" w:rsidRPr="00E86CAF" w:rsidRDefault="00A25081" w:rsidP="00A25081">
      <w:pPr>
        <w:pStyle w:val="text"/>
        <w:ind w:firstLine="708"/>
        <w:rPr>
          <w:rFonts w:ascii="Times New Roman" w:eastAsia="TimesNewRomanPSMT" w:hAnsi="Times New Roman" w:cs="Times New Roman"/>
          <w:bCs/>
          <w:iCs/>
          <w:lang w:val="sr-Cyrl-CS"/>
        </w:rPr>
      </w:pPr>
      <w:r w:rsidRPr="00E86CAF">
        <w:rPr>
          <w:rFonts w:ascii="Times New Roman" w:hAnsi="Times New Roman" w:cs="Times New Roman"/>
          <w:lang w:val="sr-Cyrl-CS"/>
        </w:rPr>
        <w:t xml:space="preserve">-Плаћање вирмански, одложено плаћање након сукцесивног преузимања резервних делова од стране наручиоца, у року од </w:t>
      </w:r>
      <w:r w:rsidRPr="00E86CAF">
        <w:rPr>
          <w:rFonts w:ascii="Times New Roman" w:eastAsia="TimesNewRomanPSMT" w:hAnsi="Times New Roman" w:cs="Times New Roman"/>
          <w:bCs/>
          <w:iCs/>
          <w:lang w:val="sr-Cyrl-CS"/>
        </w:rPr>
        <w:t>45 дана</w:t>
      </w:r>
      <w:r w:rsidRPr="00E86CAF">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E86CAF" w:rsidRPr="00E86CAF" w:rsidRDefault="00E86CAF" w:rsidP="00A25081">
      <w:pPr>
        <w:pStyle w:val="text"/>
        <w:ind w:firstLine="708"/>
        <w:rPr>
          <w:rFonts w:ascii="Times New Roman" w:eastAsia="TimesNewRomanPSMT" w:hAnsi="Times New Roman" w:cs="Times New Roman"/>
          <w:bCs/>
          <w:iCs/>
          <w:lang w:val="sr-Cyrl-CS"/>
        </w:rPr>
      </w:pP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lastRenderedPageBreak/>
        <w:t xml:space="preserve">Члан </w:t>
      </w:r>
      <w:r w:rsidR="00857619" w:rsidRPr="00E86CAF">
        <w:rPr>
          <w:rFonts w:ascii="Times New Roman" w:hAnsi="Times New Roman" w:cs="Times New Roman"/>
          <w:sz w:val="24"/>
          <w:szCs w:val="24"/>
          <w:lang w:val="sr-Cyrl-CS"/>
        </w:rPr>
        <w:t>6</w:t>
      </w:r>
      <w:r w:rsidRPr="00E86CAF">
        <w:rPr>
          <w:rFonts w:ascii="Times New Roman" w:hAnsi="Times New Roman" w:cs="Times New Roman"/>
          <w:sz w:val="24"/>
          <w:szCs w:val="24"/>
        </w:rPr>
        <w:t>.</w:t>
      </w:r>
    </w:p>
    <w:p w:rsidR="001C5532" w:rsidRPr="00E86CAF" w:rsidRDefault="001C5532" w:rsidP="005F33E0">
      <w:pPr>
        <w:pStyle w:val="text"/>
        <w:rPr>
          <w:rFonts w:ascii="Times New Roman" w:hAnsi="Times New Roman" w:cs="Times New Roman"/>
          <w:lang w:val="sr-Cyrl-CS"/>
        </w:rPr>
      </w:pPr>
      <w:r w:rsidRPr="00E86CAF">
        <w:rPr>
          <w:rFonts w:ascii="Times New Roman" w:hAnsi="Times New Roman" w:cs="Times New Roman"/>
        </w:rPr>
        <w:t>Предметна добра Понуђач ће испоручивати сукцесивно, током периода важења уговора.</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 xml:space="preserve">Понуђач се обавезује да у </w:t>
      </w:r>
      <w:r w:rsidR="00FC2C5E" w:rsidRPr="00E86CAF">
        <w:rPr>
          <w:rFonts w:ascii="Times New Roman" w:hAnsi="Times New Roman" w:cs="Times New Roman"/>
        </w:rPr>
        <w:t xml:space="preserve">року од </w:t>
      </w:r>
      <w:r w:rsidR="00A33C7D" w:rsidRPr="00E86CAF">
        <w:rPr>
          <w:rFonts w:ascii="Times New Roman" w:hAnsi="Times New Roman" w:cs="Times New Roman"/>
          <w:lang w:val="sr-Cyrl-CS"/>
        </w:rPr>
        <w:t>5</w:t>
      </w:r>
      <w:r w:rsidR="00AC2B83">
        <w:rPr>
          <w:rFonts w:ascii="Times New Roman" w:hAnsi="Times New Roman" w:cs="Times New Roman"/>
          <w:lang w:val="sr-Cyrl-CS"/>
        </w:rPr>
        <w:t xml:space="preserve"> </w:t>
      </w:r>
      <w:r w:rsidR="00A33C7D" w:rsidRPr="00E86CAF">
        <w:rPr>
          <w:rFonts w:ascii="Times New Roman" w:hAnsi="Times New Roman" w:cs="Times New Roman"/>
          <w:lang w:val="sr-Cyrl-CS"/>
        </w:rPr>
        <w:t>дана</w:t>
      </w:r>
      <w:r w:rsidRPr="00E86CAF">
        <w:rPr>
          <w:rFonts w:ascii="Times New Roman" w:hAnsi="Times New Roman" w:cs="Times New Roman"/>
        </w:rPr>
        <w:t xml:space="preserve"> </w:t>
      </w:r>
      <w:r w:rsidR="001C5532" w:rsidRPr="00E86CAF">
        <w:rPr>
          <w:rFonts w:ascii="Times New Roman" w:hAnsi="Times New Roman" w:cs="Times New Roman"/>
        </w:rPr>
        <w:t>по пријему захтева Наручиоца</w:t>
      </w:r>
      <w:r w:rsidR="002C6DD0" w:rsidRPr="00E86CAF">
        <w:rPr>
          <w:rFonts w:ascii="Times New Roman" w:hAnsi="Times New Roman" w:cs="Times New Roman"/>
        </w:rPr>
        <w:t xml:space="preserve"> </w:t>
      </w:r>
      <w:r w:rsidR="00FC2C5E" w:rsidRPr="00E86CAF">
        <w:rPr>
          <w:rFonts w:ascii="Times New Roman" w:hAnsi="Times New Roman" w:cs="Times New Roman"/>
        </w:rPr>
        <w:t>изврши и</w:t>
      </w:r>
      <w:r w:rsidRPr="00E86CAF">
        <w:rPr>
          <w:rFonts w:ascii="Times New Roman" w:hAnsi="Times New Roman" w:cs="Times New Roman"/>
        </w:rPr>
        <w:t>споруку добара кој</w:t>
      </w:r>
      <w:r w:rsidR="001D70B7" w:rsidRPr="00E86CAF">
        <w:rPr>
          <w:rFonts w:ascii="Times New Roman" w:hAnsi="Times New Roman" w:cs="Times New Roman"/>
        </w:rPr>
        <w:t>а</w:t>
      </w:r>
      <w:r w:rsidRPr="00E86CAF">
        <w:rPr>
          <w:rFonts w:ascii="Times New Roman" w:hAnsi="Times New Roman" w:cs="Times New Roman"/>
        </w:rPr>
        <w:t xml:space="preserve"> су предмет овог уговора.</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 xml:space="preserve">Члан </w:t>
      </w:r>
      <w:r w:rsidR="00857619" w:rsidRPr="00E86CAF">
        <w:rPr>
          <w:rFonts w:ascii="Times New Roman" w:hAnsi="Times New Roman" w:cs="Times New Roman"/>
          <w:sz w:val="24"/>
          <w:szCs w:val="24"/>
          <w:lang w:val="sr-Cyrl-CS"/>
        </w:rPr>
        <w:t>7</w:t>
      </w:r>
      <w:r w:rsidRPr="00E86CAF">
        <w:rPr>
          <w:rFonts w:ascii="Times New Roman" w:hAnsi="Times New Roman" w:cs="Times New Roman"/>
          <w:sz w:val="24"/>
          <w:szCs w:val="24"/>
        </w:rPr>
        <w:t>.</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У случају неиспоруке добара Наручилац ће отказати уговор уз отказни рок од 8 (осам) дана.</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 xml:space="preserve">Члан </w:t>
      </w:r>
      <w:r w:rsidR="00857619" w:rsidRPr="00E86CAF">
        <w:rPr>
          <w:rFonts w:ascii="Times New Roman" w:hAnsi="Times New Roman" w:cs="Times New Roman"/>
          <w:sz w:val="24"/>
          <w:szCs w:val="24"/>
          <w:lang w:val="sr-Cyrl-CS"/>
        </w:rPr>
        <w:t>8</w:t>
      </w:r>
      <w:r w:rsidRPr="00E86CAF">
        <w:rPr>
          <w:rFonts w:ascii="Times New Roman" w:hAnsi="Times New Roman" w:cs="Times New Roman"/>
          <w:sz w:val="24"/>
          <w:szCs w:val="24"/>
        </w:rPr>
        <w:t>.</w:t>
      </w:r>
    </w:p>
    <w:p w:rsidR="005F33E0" w:rsidRPr="00E86CAF" w:rsidRDefault="001D70B7" w:rsidP="005F33E0">
      <w:pPr>
        <w:pStyle w:val="text"/>
        <w:rPr>
          <w:rFonts w:ascii="Times New Roman" w:hAnsi="Times New Roman" w:cs="Times New Roman"/>
        </w:rPr>
      </w:pPr>
      <w:r w:rsidRPr="00E86CAF">
        <w:rPr>
          <w:rFonts w:ascii="Times New Roman" w:hAnsi="Times New Roman" w:cs="Times New Roman"/>
        </w:rPr>
        <w:t>Место испоруке је</w:t>
      </w:r>
      <w:r w:rsidR="00B57EB8" w:rsidRPr="00E86CAF">
        <w:rPr>
          <w:rFonts w:ascii="Times New Roman" w:hAnsi="Times New Roman" w:cs="Times New Roman"/>
        </w:rPr>
        <w:t xml:space="preserve"> </w:t>
      </w:r>
      <w:r w:rsidR="00A33C7D" w:rsidRPr="00E86CAF">
        <w:rPr>
          <w:rFonts w:ascii="Times New Roman" w:hAnsi="Times New Roman" w:cs="Times New Roman"/>
          <w:lang w:val="sr-Cyrl-CS"/>
        </w:rPr>
        <w:t>ФЦО Рашка.</w:t>
      </w:r>
      <w:r w:rsidRPr="00E86CAF">
        <w:rPr>
          <w:rFonts w:ascii="Times New Roman" w:hAnsi="Times New Roman" w:cs="Times New Roman"/>
        </w:rPr>
        <w:t xml:space="preserve"> Испоруку предметних добара врши Понуђач.</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Члан 9.</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Све евентуалне спорове уговорне стране ће покушати да реше споразумно. У супротном, у</w:t>
      </w:r>
      <w:r w:rsidR="005D56B4" w:rsidRPr="00E86CAF">
        <w:rPr>
          <w:rFonts w:ascii="Times New Roman" w:hAnsi="Times New Roman" w:cs="Times New Roman"/>
        </w:rPr>
        <w:t xml:space="preserve">говара се надлежност  привредног  суда у Краљеву </w:t>
      </w:r>
      <w:r w:rsidRPr="00E86CAF">
        <w:rPr>
          <w:rFonts w:ascii="Times New Roman" w:hAnsi="Times New Roman" w:cs="Times New Roman"/>
        </w:rPr>
        <w:t>.</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Члан 10.</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Раскид уговора се захтева писменим путем са раскидним роком од 15 (петнаест) дана.</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Члан 11.</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На све што није регулисано овим уговором примениће се одредбе позитивних прописа.</w:t>
      </w:r>
    </w:p>
    <w:p w:rsidR="005F33E0" w:rsidRPr="00E86CAF" w:rsidRDefault="005F33E0" w:rsidP="005F33E0">
      <w:pPr>
        <w:pStyle w:val="clan"/>
        <w:rPr>
          <w:rFonts w:ascii="Times New Roman" w:hAnsi="Times New Roman" w:cs="Times New Roman"/>
          <w:sz w:val="24"/>
          <w:szCs w:val="24"/>
        </w:rPr>
      </w:pPr>
      <w:r w:rsidRPr="00E86CAF">
        <w:rPr>
          <w:rFonts w:ascii="Times New Roman" w:hAnsi="Times New Roman" w:cs="Times New Roman"/>
          <w:sz w:val="24"/>
          <w:szCs w:val="24"/>
        </w:rPr>
        <w:t>Члан 12.</w:t>
      </w:r>
    </w:p>
    <w:p w:rsidR="005F33E0" w:rsidRPr="00E86CAF" w:rsidRDefault="005F33E0" w:rsidP="005F33E0">
      <w:pPr>
        <w:pStyle w:val="text"/>
        <w:rPr>
          <w:rFonts w:ascii="Times New Roman" w:hAnsi="Times New Roman" w:cs="Times New Roman"/>
        </w:rPr>
      </w:pPr>
      <w:r w:rsidRPr="00E86CAF">
        <w:rPr>
          <w:rFonts w:ascii="Times New Roman" w:hAnsi="Times New Roman" w:cs="Times New Roman"/>
        </w:rPr>
        <w:t xml:space="preserve">Овај уговор је сачињен у </w:t>
      </w:r>
      <w:r w:rsidR="00650613" w:rsidRPr="00E86CAF">
        <w:rPr>
          <w:rFonts w:ascii="Times New Roman" w:hAnsi="Times New Roman" w:cs="Times New Roman"/>
        </w:rPr>
        <w:t>6</w:t>
      </w:r>
      <w:r w:rsidRPr="00E86CAF">
        <w:rPr>
          <w:rFonts w:ascii="Times New Roman" w:hAnsi="Times New Roman" w:cs="Times New Roman"/>
        </w:rPr>
        <w:t xml:space="preserve"> (</w:t>
      </w:r>
      <w:r w:rsidR="00650613" w:rsidRPr="00E86CAF">
        <w:rPr>
          <w:rFonts w:ascii="Times New Roman" w:hAnsi="Times New Roman" w:cs="Times New Roman"/>
        </w:rPr>
        <w:t>шест</w:t>
      </w:r>
      <w:r w:rsidRPr="00E86CAF">
        <w:rPr>
          <w:rFonts w:ascii="Times New Roman" w:hAnsi="Times New Roman" w:cs="Times New Roman"/>
        </w:rPr>
        <w:t>) истоветн</w:t>
      </w:r>
      <w:r w:rsidR="00650613" w:rsidRPr="00E86CAF">
        <w:rPr>
          <w:rFonts w:ascii="Times New Roman" w:hAnsi="Times New Roman" w:cs="Times New Roman"/>
        </w:rPr>
        <w:t>их</w:t>
      </w:r>
      <w:r w:rsidRPr="00E86CAF">
        <w:rPr>
          <w:rFonts w:ascii="Times New Roman" w:hAnsi="Times New Roman" w:cs="Times New Roman"/>
        </w:rPr>
        <w:t xml:space="preserve"> пример</w:t>
      </w:r>
      <w:r w:rsidR="00650613" w:rsidRPr="00E86CAF">
        <w:rPr>
          <w:rFonts w:ascii="Times New Roman" w:hAnsi="Times New Roman" w:cs="Times New Roman"/>
        </w:rPr>
        <w:t>а</w:t>
      </w:r>
      <w:r w:rsidRPr="00E86CAF">
        <w:rPr>
          <w:rFonts w:ascii="Times New Roman" w:hAnsi="Times New Roman" w:cs="Times New Roman"/>
        </w:rPr>
        <w:t xml:space="preserve">ка, од којих свакој уговорној страни припадају по </w:t>
      </w:r>
      <w:r w:rsidR="00650613" w:rsidRPr="00E86CAF">
        <w:rPr>
          <w:rFonts w:ascii="Times New Roman" w:hAnsi="Times New Roman" w:cs="Times New Roman"/>
        </w:rPr>
        <w:t>3</w:t>
      </w:r>
      <w:r w:rsidRPr="00E86CAF">
        <w:rPr>
          <w:rFonts w:ascii="Times New Roman" w:hAnsi="Times New Roman" w:cs="Times New Roman"/>
        </w:rPr>
        <w:t xml:space="preserve"> (</w:t>
      </w:r>
      <w:r w:rsidR="00650613" w:rsidRPr="00E86CAF">
        <w:rPr>
          <w:rFonts w:ascii="Times New Roman" w:hAnsi="Times New Roman" w:cs="Times New Roman"/>
        </w:rPr>
        <w:t>три</w:t>
      </w:r>
      <w:r w:rsidRPr="00E86CAF">
        <w:rPr>
          <w:rFonts w:ascii="Times New Roman" w:hAnsi="Times New Roman" w:cs="Times New Roman"/>
        </w:rPr>
        <w:t>) примерка.</w:t>
      </w:r>
    </w:p>
    <w:p w:rsidR="00234E18" w:rsidRPr="00E86CAF" w:rsidRDefault="00234E18" w:rsidP="00234E18">
      <w:pPr>
        <w:pStyle w:val="text"/>
        <w:rPr>
          <w:rFonts w:ascii="Times New Roman" w:hAnsi="Times New Roman" w:cs="Times New Roman"/>
        </w:rPr>
      </w:pPr>
    </w:p>
    <w:p w:rsidR="00234E18" w:rsidRPr="00E86CAF" w:rsidRDefault="00234E18" w:rsidP="00234E18">
      <w:pPr>
        <w:pStyle w:val="text"/>
        <w:rPr>
          <w:rFonts w:ascii="Times New Roman" w:hAnsi="Times New Roman" w:cs="Times New Roman"/>
        </w:rPr>
      </w:pPr>
    </w:p>
    <w:p w:rsidR="00234E18" w:rsidRPr="00E86CAF" w:rsidRDefault="00234E18" w:rsidP="00234E18">
      <w:pPr>
        <w:pStyle w:val="text"/>
        <w:rPr>
          <w:rFonts w:ascii="Times New Roman" w:hAnsi="Times New Roman" w:cs="Times New Roman"/>
        </w:rPr>
      </w:pPr>
    </w:p>
    <w:p w:rsidR="00234E18" w:rsidRPr="00E86CAF" w:rsidRDefault="00234E18" w:rsidP="00234E18">
      <w:pPr>
        <w:pStyle w:val="Standard"/>
        <w:jc w:val="center"/>
        <w:rPr>
          <w:rFonts w:cs="Times New Roman"/>
        </w:rPr>
      </w:pPr>
      <w:r w:rsidRPr="00E86CAF">
        <w:rPr>
          <w:rFonts w:cs="Times New Roman"/>
        </w:rPr>
        <w:t>Понуђач</w:t>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t>Наручилац</w:t>
      </w:r>
    </w:p>
    <w:p w:rsidR="00234E18" w:rsidRPr="00E86CAF" w:rsidRDefault="00234E18" w:rsidP="00234E18">
      <w:pPr>
        <w:pStyle w:val="Standard"/>
        <w:jc w:val="center"/>
        <w:rPr>
          <w:rFonts w:cs="Times New Roman"/>
        </w:rPr>
      </w:pPr>
      <w:r w:rsidRPr="00E86CAF">
        <w:rPr>
          <w:rFonts w:cs="Times New Roman"/>
        </w:rPr>
        <w:t>М.П.</w:t>
      </w:r>
    </w:p>
    <w:p w:rsidR="00234E18" w:rsidRPr="00E86CAF" w:rsidRDefault="00234E18" w:rsidP="00234E18">
      <w:pPr>
        <w:pStyle w:val="Standard"/>
        <w:jc w:val="center"/>
        <w:rPr>
          <w:rFonts w:cs="Times New Roman"/>
        </w:rPr>
      </w:pPr>
      <w:r w:rsidRPr="00E86CAF">
        <w:rPr>
          <w:rFonts w:cs="Times New Roman"/>
        </w:rPr>
        <w:t>_________________________                                            _________________________</w:t>
      </w:r>
    </w:p>
    <w:p w:rsidR="00234E18" w:rsidRPr="00E86CAF" w:rsidRDefault="00234E18" w:rsidP="00234E18">
      <w:pPr>
        <w:pStyle w:val="Standard"/>
        <w:autoSpaceDE w:val="0"/>
        <w:rPr>
          <w:rFonts w:eastAsia="Arial" w:cs="Times New Roman"/>
          <w:b/>
        </w:rPr>
      </w:pPr>
    </w:p>
    <w:p w:rsidR="00234E18" w:rsidRPr="00E86CAF" w:rsidRDefault="00234E18" w:rsidP="00234E18">
      <w:pPr>
        <w:pStyle w:val="Standard"/>
        <w:autoSpaceDE w:val="0"/>
        <w:rPr>
          <w:rFonts w:eastAsia="Arial" w:cs="Times New Roman"/>
          <w:b/>
        </w:rPr>
      </w:pPr>
    </w:p>
    <w:p w:rsidR="00234E18" w:rsidRPr="00E86CAF" w:rsidRDefault="00234E18" w:rsidP="00234E18">
      <w:pPr>
        <w:pStyle w:val="Standard"/>
        <w:autoSpaceDE w:val="0"/>
        <w:rPr>
          <w:rFonts w:eastAsia="Arial" w:cs="Times New Roman"/>
          <w:b/>
        </w:rPr>
      </w:pPr>
    </w:p>
    <w:p w:rsidR="00234E18" w:rsidRPr="00E86CAF" w:rsidRDefault="00234E18" w:rsidP="00234E18">
      <w:pPr>
        <w:pStyle w:val="Standard"/>
        <w:autoSpaceDE w:val="0"/>
        <w:rPr>
          <w:rFonts w:eastAsia="Arial" w:cs="Times New Roman"/>
          <w:b/>
        </w:rPr>
      </w:pPr>
    </w:p>
    <w:p w:rsidR="00234E18" w:rsidRPr="00E86CAF" w:rsidRDefault="00234E18" w:rsidP="00234E18">
      <w:pPr>
        <w:pStyle w:val="Standard"/>
        <w:autoSpaceDE w:val="0"/>
        <w:rPr>
          <w:rFonts w:eastAsia="Arial" w:cs="Times New Roman"/>
          <w:b/>
        </w:rPr>
      </w:pPr>
    </w:p>
    <w:p w:rsidR="00234E18" w:rsidRPr="00E86CAF" w:rsidRDefault="00234E18" w:rsidP="00234E18">
      <w:pPr>
        <w:pStyle w:val="Standard"/>
        <w:autoSpaceDE w:val="0"/>
        <w:rPr>
          <w:rFonts w:eastAsia="Arial" w:cs="Times New Roman"/>
          <w:b/>
        </w:rPr>
      </w:pPr>
    </w:p>
    <w:p w:rsidR="00234E18" w:rsidRPr="00E86CAF" w:rsidRDefault="002E6D31" w:rsidP="00234E18">
      <w:pPr>
        <w:ind w:left="1276" w:hanging="1276"/>
        <w:rPr>
          <w:rFonts w:cs="Times New Roman"/>
          <w:bCs/>
          <w:lang w:val="sr-Cyrl-CS"/>
        </w:rPr>
      </w:pPr>
      <w:r w:rsidRPr="00E86CAF">
        <w:rPr>
          <w:rFonts w:cs="Times New Roman"/>
          <w:b/>
          <w:bCs/>
          <w:i/>
          <w:u w:val="single"/>
          <w:lang w:val="sr-Cyrl-CS"/>
        </w:rPr>
        <w:t>Напо</w:t>
      </w:r>
      <w:r w:rsidR="00234E18" w:rsidRPr="00E86CAF">
        <w:rPr>
          <w:rFonts w:cs="Times New Roman"/>
          <w:b/>
          <w:bCs/>
          <w:i/>
          <w:u w:val="single"/>
          <w:lang w:val="sr-Cyrl-CS"/>
        </w:rPr>
        <w:t>мена</w:t>
      </w:r>
      <w:r w:rsidR="00234E18" w:rsidRPr="00E86CAF">
        <w:rPr>
          <w:rFonts w:cs="Times New Roman"/>
          <w:bCs/>
          <w:lang w:val="sr-Cyrl-CS"/>
        </w:rPr>
        <w:t>:</w:t>
      </w:r>
      <w:r w:rsidR="00234E18" w:rsidRPr="00E86CAF">
        <w:rPr>
          <w:rFonts w:cs="Times New Roman"/>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2E6D31" w:rsidRPr="00E86CAF" w:rsidRDefault="002E6D31" w:rsidP="00234E18">
      <w:pPr>
        <w:ind w:left="1276" w:hanging="1276"/>
        <w:rPr>
          <w:rFonts w:cs="Times New Roman"/>
          <w:bCs/>
          <w:lang w:val="en-GB"/>
        </w:rPr>
      </w:pPr>
    </w:p>
    <w:p w:rsidR="00C90926" w:rsidRPr="00E86CAF" w:rsidRDefault="00C90926" w:rsidP="00234E18">
      <w:pPr>
        <w:ind w:left="1276" w:hanging="1276"/>
        <w:rPr>
          <w:rFonts w:cs="Times New Roman"/>
          <w:bCs/>
          <w:lang w:val="en-GB"/>
        </w:rPr>
      </w:pPr>
    </w:p>
    <w:p w:rsidR="00C90926" w:rsidRPr="00E86CAF" w:rsidRDefault="00C90926" w:rsidP="00234E18">
      <w:pPr>
        <w:ind w:left="1276" w:hanging="1276"/>
        <w:rPr>
          <w:rFonts w:cs="Times New Roman"/>
          <w:bCs/>
          <w:lang w:val="en-GB"/>
        </w:rPr>
      </w:pPr>
    </w:p>
    <w:p w:rsidR="00C90926" w:rsidRPr="00E86CAF" w:rsidRDefault="00C90926" w:rsidP="00234E18">
      <w:pPr>
        <w:ind w:left="1276" w:hanging="1276"/>
        <w:rPr>
          <w:rFonts w:cs="Times New Roman"/>
          <w:bCs/>
          <w:lang w:val="en-GB"/>
        </w:rPr>
      </w:pPr>
    </w:p>
    <w:p w:rsidR="00C90926" w:rsidRPr="00E86CAF" w:rsidRDefault="00C90926" w:rsidP="00234E18">
      <w:pPr>
        <w:ind w:left="1276" w:hanging="1276"/>
        <w:rPr>
          <w:rFonts w:cs="Times New Roman"/>
          <w:bCs/>
          <w:lang w:val="sr-Cyrl-CS"/>
        </w:rPr>
      </w:pPr>
    </w:p>
    <w:p w:rsidR="00A33C7D" w:rsidRPr="00E86CAF" w:rsidRDefault="00A33C7D" w:rsidP="00234E18">
      <w:pPr>
        <w:ind w:left="1276" w:hanging="1276"/>
        <w:rPr>
          <w:rFonts w:cs="Times New Roman"/>
          <w:bCs/>
          <w:lang w:val="sr-Cyrl-CS"/>
        </w:rPr>
      </w:pPr>
    </w:p>
    <w:p w:rsidR="002E6D31" w:rsidRPr="00E86CAF" w:rsidRDefault="002E6D31" w:rsidP="00234E18">
      <w:pPr>
        <w:ind w:left="1276" w:hanging="1276"/>
        <w:rPr>
          <w:rFonts w:cs="Times New Roman"/>
          <w:bCs/>
          <w:lang w:val="sr-Cyrl-CS"/>
        </w:rPr>
      </w:pPr>
    </w:p>
    <w:p w:rsidR="007366A4" w:rsidRPr="00E86CAF" w:rsidRDefault="005F1C2F" w:rsidP="000C64A1">
      <w:pPr>
        <w:pStyle w:val="Standard"/>
        <w:numPr>
          <w:ilvl w:val="0"/>
          <w:numId w:val="7"/>
        </w:numPr>
        <w:autoSpaceDE w:val="0"/>
        <w:jc w:val="center"/>
        <w:rPr>
          <w:rFonts w:eastAsia="Arial" w:cs="Times New Roman"/>
          <w:b/>
        </w:rPr>
      </w:pPr>
      <w:r w:rsidRPr="00E86CAF">
        <w:rPr>
          <w:rFonts w:eastAsia="Arial" w:cs="Times New Roman"/>
          <w:b/>
        </w:rPr>
        <w:t>ОБРАЗАЦ ТРОШКОВА ПРИПРЕМЕ ПОНУДЕ</w:t>
      </w:r>
    </w:p>
    <w:p w:rsidR="005F1C2F" w:rsidRPr="00E86CAF" w:rsidRDefault="005F1C2F" w:rsidP="007366A4">
      <w:pPr>
        <w:pStyle w:val="Standard"/>
        <w:autoSpaceDE w:val="0"/>
        <w:jc w:val="center"/>
        <w:rPr>
          <w:rFonts w:eastAsia="Arial" w:cs="Times New Roman"/>
          <w:b/>
        </w:rPr>
      </w:pPr>
    </w:p>
    <w:p w:rsidR="00983130" w:rsidRPr="00E86CAF" w:rsidRDefault="00983130" w:rsidP="007366A4">
      <w:pPr>
        <w:pStyle w:val="Standard"/>
        <w:autoSpaceDE w:val="0"/>
        <w:jc w:val="center"/>
        <w:rPr>
          <w:rFonts w:eastAsia="Arial" w:cs="Times New Roman"/>
          <w:b/>
        </w:rPr>
      </w:pPr>
    </w:p>
    <w:p w:rsidR="00983130" w:rsidRPr="00E86CAF" w:rsidRDefault="00983130" w:rsidP="007366A4">
      <w:pPr>
        <w:pStyle w:val="Standard"/>
        <w:autoSpaceDE w:val="0"/>
        <w:jc w:val="center"/>
        <w:rPr>
          <w:rFonts w:eastAsia="Arial" w:cs="Times New Roman"/>
          <w:b/>
        </w:rPr>
      </w:pPr>
    </w:p>
    <w:p w:rsidR="005F1C2F" w:rsidRPr="00E86CAF" w:rsidRDefault="00983130" w:rsidP="005F1C2F">
      <w:pPr>
        <w:pStyle w:val="Standard"/>
        <w:autoSpaceDE w:val="0"/>
        <w:jc w:val="both"/>
        <w:rPr>
          <w:rFonts w:eastAsia="Arial" w:cs="Times New Roman"/>
        </w:rPr>
      </w:pPr>
      <w:r w:rsidRPr="00E86CAF">
        <w:rPr>
          <w:rFonts w:eastAsia="Arial" w:cs="Times New Roman"/>
        </w:rPr>
        <w:t>У складу са чланом 88. став 1. Закона, понуђач _____</w:t>
      </w:r>
      <w:r w:rsidR="00BD305F" w:rsidRPr="00E86CAF">
        <w:rPr>
          <w:rFonts w:eastAsia="Arial" w:cs="Times New Roman"/>
        </w:rPr>
        <w:t>________</w:t>
      </w:r>
      <w:r w:rsidRPr="00E86CAF">
        <w:rPr>
          <w:rFonts w:eastAsia="Arial" w:cs="Times New Roman"/>
        </w:rPr>
        <w:t>_______________, доставља укупан износ и структуру трошкова припремања понуде, како следи у табели:</w:t>
      </w:r>
    </w:p>
    <w:p w:rsidR="005F1C2F" w:rsidRPr="00E86CAF" w:rsidRDefault="005F1C2F" w:rsidP="007366A4">
      <w:pPr>
        <w:pStyle w:val="Standard"/>
        <w:autoSpaceDE w:val="0"/>
        <w:jc w:val="center"/>
        <w:rPr>
          <w:rFonts w:eastAsia="Arial" w:cs="Times New Roman"/>
          <w:b/>
        </w:rPr>
      </w:pPr>
    </w:p>
    <w:p w:rsidR="00EE37EF" w:rsidRPr="00E86CA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RPr="00E86CAF" w:rsidTr="006F239A">
        <w:trPr>
          <w:trHeight w:val="552"/>
        </w:trPr>
        <w:tc>
          <w:tcPr>
            <w:tcW w:w="4927" w:type="dxa"/>
            <w:vAlign w:val="center"/>
          </w:tcPr>
          <w:p w:rsidR="00055354" w:rsidRPr="00E86CAF" w:rsidRDefault="00055354" w:rsidP="006F239A">
            <w:pPr>
              <w:pStyle w:val="Standard"/>
              <w:autoSpaceDE w:val="0"/>
              <w:jc w:val="center"/>
              <w:rPr>
                <w:rFonts w:eastAsia="Arial" w:cs="Times New Roman"/>
                <w:b/>
              </w:rPr>
            </w:pPr>
            <w:r w:rsidRPr="00E86CAF">
              <w:rPr>
                <w:rFonts w:eastAsia="Arial" w:cs="Times New Roman"/>
                <w:b/>
              </w:rPr>
              <w:t>ВРСТА ТРОШКА</w:t>
            </w:r>
          </w:p>
        </w:tc>
        <w:tc>
          <w:tcPr>
            <w:tcW w:w="4928" w:type="dxa"/>
            <w:vAlign w:val="center"/>
          </w:tcPr>
          <w:p w:rsidR="00055354" w:rsidRPr="00E86CAF" w:rsidRDefault="00055354" w:rsidP="006F239A">
            <w:pPr>
              <w:pStyle w:val="Standard"/>
              <w:autoSpaceDE w:val="0"/>
              <w:jc w:val="center"/>
              <w:rPr>
                <w:rFonts w:eastAsia="Arial" w:cs="Times New Roman"/>
                <w:b/>
              </w:rPr>
            </w:pPr>
            <w:r w:rsidRPr="00E86CAF">
              <w:rPr>
                <w:rFonts w:eastAsia="Arial" w:cs="Times New Roman"/>
                <w:b/>
              </w:rPr>
              <w:t>ИЗНОС ТРОШКА У РСД</w:t>
            </w:r>
          </w:p>
        </w:tc>
      </w:tr>
      <w:tr w:rsidR="00055354" w:rsidRPr="00E86CAF" w:rsidTr="006F239A">
        <w:trPr>
          <w:trHeight w:val="552"/>
        </w:trPr>
        <w:tc>
          <w:tcPr>
            <w:tcW w:w="4927" w:type="dxa"/>
            <w:vAlign w:val="center"/>
          </w:tcPr>
          <w:p w:rsidR="00055354" w:rsidRPr="00E86CAF" w:rsidRDefault="00055354" w:rsidP="006F239A">
            <w:pPr>
              <w:pStyle w:val="Standard"/>
              <w:autoSpaceDE w:val="0"/>
              <w:jc w:val="center"/>
              <w:rPr>
                <w:rFonts w:eastAsia="Arial" w:cs="Times New Roman"/>
              </w:rPr>
            </w:pPr>
          </w:p>
        </w:tc>
        <w:tc>
          <w:tcPr>
            <w:tcW w:w="4928" w:type="dxa"/>
            <w:vAlign w:val="center"/>
          </w:tcPr>
          <w:p w:rsidR="00055354" w:rsidRPr="00E86CAF" w:rsidRDefault="00055354" w:rsidP="006F239A">
            <w:pPr>
              <w:pStyle w:val="Standard"/>
              <w:autoSpaceDE w:val="0"/>
              <w:jc w:val="center"/>
              <w:rPr>
                <w:rFonts w:eastAsia="Arial" w:cs="Times New Roman"/>
              </w:rPr>
            </w:pPr>
          </w:p>
        </w:tc>
      </w:tr>
      <w:tr w:rsidR="00055354" w:rsidRPr="00E86CAF" w:rsidTr="006F239A">
        <w:trPr>
          <w:trHeight w:val="552"/>
        </w:trPr>
        <w:tc>
          <w:tcPr>
            <w:tcW w:w="4927" w:type="dxa"/>
            <w:vAlign w:val="center"/>
          </w:tcPr>
          <w:p w:rsidR="00055354" w:rsidRPr="00E86CAF" w:rsidRDefault="00055354" w:rsidP="006F239A">
            <w:pPr>
              <w:pStyle w:val="Standard"/>
              <w:autoSpaceDE w:val="0"/>
              <w:jc w:val="center"/>
              <w:rPr>
                <w:rFonts w:eastAsia="Arial" w:cs="Times New Roman"/>
              </w:rPr>
            </w:pPr>
          </w:p>
        </w:tc>
        <w:tc>
          <w:tcPr>
            <w:tcW w:w="4928" w:type="dxa"/>
            <w:vAlign w:val="center"/>
          </w:tcPr>
          <w:p w:rsidR="00055354" w:rsidRPr="00E86CAF" w:rsidRDefault="00055354" w:rsidP="006F239A">
            <w:pPr>
              <w:pStyle w:val="Standard"/>
              <w:autoSpaceDE w:val="0"/>
              <w:jc w:val="center"/>
              <w:rPr>
                <w:rFonts w:eastAsia="Arial" w:cs="Times New Roman"/>
              </w:rPr>
            </w:pPr>
          </w:p>
        </w:tc>
      </w:tr>
      <w:tr w:rsidR="00055354" w:rsidRPr="00E86CAF" w:rsidTr="006F239A">
        <w:trPr>
          <w:trHeight w:val="552"/>
        </w:trPr>
        <w:tc>
          <w:tcPr>
            <w:tcW w:w="4927" w:type="dxa"/>
            <w:vAlign w:val="center"/>
          </w:tcPr>
          <w:p w:rsidR="00055354" w:rsidRPr="00E86CAF" w:rsidRDefault="00055354" w:rsidP="006F239A">
            <w:pPr>
              <w:pStyle w:val="Standard"/>
              <w:autoSpaceDE w:val="0"/>
              <w:jc w:val="center"/>
              <w:rPr>
                <w:rFonts w:eastAsia="Arial" w:cs="Times New Roman"/>
              </w:rPr>
            </w:pPr>
          </w:p>
        </w:tc>
        <w:tc>
          <w:tcPr>
            <w:tcW w:w="4928" w:type="dxa"/>
            <w:vAlign w:val="center"/>
          </w:tcPr>
          <w:p w:rsidR="00055354" w:rsidRPr="00E86CAF" w:rsidRDefault="00055354" w:rsidP="006F239A">
            <w:pPr>
              <w:pStyle w:val="Standard"/>
              <w:autoSpaceDE w:val="0"/>
              <w:jc w:val="center"/>
              <w:rPr>
                <w:rFonts w:eastAsia="Arial" w:cs="Times New Roman"/>
              </w:rPr>
            </w:pPr>
          </w:p>
        </w:tc>
      </w:tr>
      <w:tr w:rsidR="00055354" w:rsidRPr="00E86CAF" w:rsidTr="006F239A">
        <w:trPr>
          <w:trHeight w:val="552"/>
        </w:trPr>
        <w:tc>
          <w:tcPr>
            <w:tcW w:w="4927" w:type="dxa"/>
            <w:vAlign w:val="center"/>
          </w:tcPr>
          <w:p w:rsidR="00055354" w:rsidRPr="00E86CAF" w:rsidRDefault="00055354" w:rsidP="006F239A">
            <w:pPr>
              <w:pStyle w:val="Standard"/>
              <w:autoSpaceDE w:val="0"/>
              <w:jc w:val="center"/>
              <w:rPr>
                <w:rFonts w:eastAsia="Arial" w:cs="Times New Roman"/>
              </w:rPr>
            </w:pPr>
          </w:p>
        </w:tc>
        <w:tc>
          <w:tcPr>
            <w:tcW w:w="4928" w:type="dxa"/>
            <w:vAlign w:val="center"/>
          </w:tcPr>
          <w:p w:rsidR="00055354" w:rsidRPr="00E86CAF" w:rsidRDefault="00055354" w:rsidP="006F239A">
            <w:pPr>
              <w:pStyle w:val="Standard"/>
              <w:autoSpaceDE w:val="0"/>
              <w:jc w:val="center"/>
              <w:rPr>
                <w:rFonts w:eastAsia="Arial" w:cs="Times New Roman"/>
              </w:rPr>
            </w:pPr>
          </w:p>
        </w:tc>
      </w:tr>
      <w:tr w:rsidR="00055354" w:rsidRPr="00E86CAF" w:rsidTr="00234E18">
        <w:trPr>
          <w:trHeight w:val="552"/>
        </w:trPr>
        <w:tc>
          <w:tcPr>
            <w:tcW w:w="4927" w:type="dxa"/>
            <w:tcBorders>
              <w:bottom w:val="single" w:sz="4" w:space="0" w:color="auto"/>
            </w:tcBorders>
            <w:vAlign w:val="center"/>
          </w:tcPr>
          <w:p w:rsidR="00055354" w:rsidRPr="00E86CAF"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Pr="00E86CAF" w:rsidRDefault="00055354" w:rsidP="006F239A">
            <w:pPr>
              <w:pStyle w:val="Standard"/>
              <w:autoSpaceDE w:val="0"/>
              <w:jc w:val="center"/>
              <w:rPr>
                <w:rFonts w:eastAsia="Arial" w:cs="Times New Roman"/>
              </w:rPr>
            </w:pPr>
          </w:p>
        </w:tc>
      </w:tr>
      <w:tr w:rsidR="00055354" w:rsidRPr="00E86CAF" w:rsidTr="00234E18">
        <w:trPr>
          <w:trHeight w:val="552"/>
        </w:trPr>
        <w:tc>
          <w:tcPr>
            <w:tcW w:w="4927" w:type="dxa"/>
            <w:tcBorders>
              <w:bottom w:val="double" w:sz="4" w:space="0" w:color="auto"/>
            </w:tcBorders>
            <w:vAlign w:val="center"/>
          </w:tcPr>
          <w:p w:rsidR="00055354" w:rsidRPr="00E86CAF"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Pr="00E86CAF" w:rsidRDefault="00055354" w:rsidP="006F239A">
            <w:pPr>
              <w:pStyle w:val="Standard"/>
              <w:autoSpaceDE w:val="0"/>
              <w:jc w:val="center"/>
              <w:rPr>
                <w:rFonts w:eastAsia="Arial" w:cs="Times New Roman"/>
              </w:rPr>
            </w:pPr>
          </w:p>
        </w:tc>
      </w:tr>
      <w:tr w:rsidR="00055354" w:rsidRPr="00E86CAF" w:rsidTr="00234E18">
        <w:trPr>
          <w:trHeight w:val="552"/>
        </w:trPr>
        <w:tc>
          <w:tcPr>
            <w:tcW w:w="4927" w:type="dxa"/>
            <w:tcBorders>
              <w:top w:val="double" w:sz="4" w:space="0" w:color="auto"/>
            </w:tcBorders>
            <w:vAlign w:val="center"/>
          </w:tcPr>
          <w:p w:rsidR="00055354" w:rsidRPr="00E86CAF" w:rsidRDefault="00055354" w:rsidP="006F239A">
            <w:pPr>
              <w:pStyle w:val="Standard"/>
              <w:autoSpaceDE w:val="0"/>
              <w:jc w:val="center"/>
              <w:rPr>
                <w:rFonts w:eastAsia="Arial" w:cs="Times New Roman"/>
                <w:b/>
              </w:rPr>
            </w:pPr>
            <w:r w:rsidRPr="00E86CAF">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Pr="00E86CAF" w:rsidRDefault="00055354" w:rsidP="006F239A">
            <w:pPr>
              <w:pStyle w:val="Standard"/>
              <w:autoSpaceDE w:val="0"/>
              <w:jc w:val="center"/>
              <w:rPr>
                <w:rFonts w:eastAsia="Arial" w:cs="Times New Roman"/>
              </w:rPr>
            </w:pPr>
          </w:p>
        </w:tc>
      </w:tr>
    </w:tbl>
    <w:p w:rsidR="005F1C2F" w:rsidRPr="00E86CAF" w:rsidRDefault="005F1C2F" w:rsidP="007366A4">
      <w:pPr>
        <w:pStyle w:val="Standard"/>
        <w:autoSpaceDE w:val="0"/>
        <w:jc w:val="center"/>
        <w:rPr>
          <w:rFonts w:eastAsia="Arial" w:cs="Times New Roman"/>
        </w:rPr>
      </w:pPr>
    </w:p>
    <w:p w:rsidR="005F1C2F" w:rsidRPr="00E86CAF" w:rsidRDefault="005F1C2F" w:rsidP="007366A4">
      <w:pPr>
        <w:pStyle w:val="Standard"/>
        <w:autoSpaceDE w:val="0"/>
        <w:jc w:val="center"/>
        <w:rPr>
          <w:rFonts w:eastAsia="Arial" w:cs="Times New Roman"/>
        </w:rPr>
      </w:pPr>
    </w:p>
    <w:p w:rsidR="005F1C2F" w:rsidRPr="00E86CAF" w:rsidRDefault="00DC1FA0" w:rsidP="00DC1FA0">
      <w:pPr>
        <w:pStyle w:val="Standard"/>
        <w:autoSpaceDE w:val="0"/>
        <w:jc w:val="both"/>
        <w:rPr>
          <w:rFonts w:eastAsia="Arial" w:cs="Times New Roman"/>
        </w:rPr>
      </w:pPr>
      <w:r w:rsidRPr="00E86CAF">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Pr="00E86CAF" w:rsidRDefault="00DC1FA0" w:rsidP="00DC1FA0">
      <w:pPr>
        <w:pStyle w:val="Standard"/>
        <w:autoSpaceDE w:val="0"/>
        <w:jc w:val="both"/>
        <w:rPr>
          <w:rFonts w:eastAsia="Arial" w:cs="Times New Roman"/>
        </w:rPr>
      </w:pPr>
    </w:p>
    <w:p w:rsidR="00DC1FA0" w:rsidRPr="00E86CAF" w:rsidRDefault="00DC1FA0" w:rsidP="00DC1FA0">
      <w:pPr>
        <w:pStyle w:val="Standard"/>
        <w:autoSpaceDE w:val="0"/>
        <w:jc w:val="both"/>
        <w:rPr>
          <w:rFonts w:eastAsia="Arial" w:cs="Times New Roman"/>
        </w:rPr>
      </w:pPr>
      <w:r w:rsidRPr="00E86CAF">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Pr="00E86CAF" w:rsidRDefault="00BA00FE" w:rsidP="00DC1FA0">
      <w:pPr>
        <w:pStyle w:val="Standard"/>
        <w:autoSpaceDE w:val="0"/>
        <w:jc w:val="both"/>
        <w:rPr>
          <w:rFonts w:eastAsia="Arial" w:cs="Times New Roman"/>
        </w:rPr>
      </w:pPr>
    </w:p>
    <w:p w:rsidR="00BA00FE" w:rsidRPr="00E86CAF" w:rsidRDefault="00BA00FE" w:rsidP="00DC1FA0">
      <w:pPr>
        <w:pStyle w:val="Standard"/>
        <w:autoSpaceDE w:val="0"/>
        <w:jc w:val="both"/>
        <w:rPr>
          <w:rFonts w:eastAsia="Arial" w:cs="Times New Roman"/>
        </w:rPr>
      </w:pPr>
      <w:r w:rsidRPr="00E86CAF">
        <w:rPr>
          <w:rFonts w:eastAsia="Arial" w:cs="Times New Roman"/>
          <w:b/>
          <w:i/>
          <w:u w:val="single"/>
        </w:rPr>
        <w:t>Напомена</w:t>
      </w:r>
      <w:r w:rsidRPr="00E86CAF">
        <w:rPr>
          <w:rFonts w:eastAsia="Arial" w:cs="Times New Roman"/>
          <w:b/>
          <w:i/>
        </w:rPr>
        <w:t>:</w:t>
      </w:r>
      <w:r w:rsidR="00BA752D" w:rsidRPr="00E86CAF">
        <w:rPr>
          <w:rFonts w:eastAsia="Arial" w:cs="Times New Roman"/>
          <w:b/>
          <w:i/>
        </w:rPr>
        <w:tab/>
      </w:r>
      <w:r w:rsidRPr="00E86CAF">
        <w:rPr>
          <w:rFonts w:eastAsia="Arial" w:cs="Times New Roman"/>
        </w:rPr>
        <w:t xml:space="preserve"> достављање овог обрас</w:t>
      </w:r>
      <w:r w:rsidR="00EA4F1E" w:rsidRPr="00E86CAF">
        <w:rPr>
          <w:rFonts w:eastAsia="Arial" w:cs="Times New Roman"/>
        </w:rPr>
        <w:t>ц</w:t>
      </w:r>
      <w:r w:rsidRPr="00E86CAF">
        <w:rPr>
          <w:rFonts w:eastAsia="Arial" w:cs="Times New Roman"/>
        </w:rPr>
        <w:t xml:space="preserve">а </w:t>
      </w:r>
      <w:r w:rsidRPr="00E86CAF">
        <w:rPr>
          <w:rFonts w:eastAsia="Arial" w:cs="Times New Roman"/>
          <w:b/>
          <w:u w:val="single"/>
        </w:rPr>
        <w:t>није обавезно</w:t>
      </w: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EA4F1E" w:rsidRPr="00E86CAF" w:rsidRDefault="00EA4F1E" w:rsidP="00EA4F1E">
      <w:pPr>
        <w:pStyle w:val="Standard"/>
        <w:jc w:val="center"/>
        <w:rPr>
          <w:rFonts w:cs="Times New Roman"/>
        </w:rPr>
      </w:pPr>
      <w:r w:rsidRPr="00E86CAF">
        <w:rPr>
          <w:rFonts w:cs="Times New Roman"/>
        </w:rPr>
        <w:t>Датум</w:t>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t>Понуђач</w:t>
      </w:r>
    </w:p>
    <w:p w:rsidR="00EA4F1E" w:rsidRPr="00E86CAF" w:rsidRDefault="00EA4F1E" w:rsidP="00EA4F1E">
      <w:pPr>
        <w:pStyle w:val="Standard"/>
        <w:jc w:val="center"/>
        <w:rPr>
          <w:rFonts w:cs="Times New Roman"/>
        </w:rPr>
      </w:pPr>
      <w:r w:rsidRPr="00E86CAF">
        <w:rPr>
          <w:rFonts w:cs="Times New Roman"/>
        </w:rPr>
        <w:t>М.П.</w:t>
      </w:r>
    </w:p>
    <w:p w:rsidR="00EA4F1E" w:rsidRPr="00E86CAF" w:rsidRDefault="00EA4F1E" w:rsidP="00EA4F1E">
      <w:pPr>
        <w:pStyle w:val="Standard"/>
        <w:jc w:val="center"/>
        <w:rPr>
          <w:rFonts w:cs="Times New Roman"/>
        </w:rPr>
      </w:pPr>
      <w:r w:rsidRPr="00E86CAF">
        <w:rPr>
          <w:rFonts w:cs="Times New Roman"/>
        </w:rPr>
        <w:t>_________________________                                            _________________________</w:t>
      </w: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5F1C2F" w:rsidRPr="00E86CAF" w:rsidRDefault="005F1C2F" w:rsidP="007366A4">
      <w:pPr>
        <w:pStyle w:val="Standard"/>
        <w:autoSpaceDE w:val="0"/>
        <w:jc w:val="center"/>
        <w:rPr>
          <w:rFonts w:eastAsia="Arial" w:cs="Times New Roman"/>
          <w:b/>
        </w:rPr>
      </w:pPr>
    </w:p>
    <w:p w:rsidR="003B7C56" w:rsidRPr="00E86CAF" w:rsidRDefault="003B7C56" w:rsidP="000C64A1">
      <w:pPr>
        <w:pStyle w:val="Standard"/>
        <w:numPr>
          <w:ilvl w:val="0"/>
          <w:numId w:val="7"/>
        </w:numPr>
        <w:autoSpaceDE w:val="0"/>
        <w:jc w:val="center"/>
        <w:rPr>
          <w:rFonts w:eastAsia="Arial" w:cs="Times New Roman"/>
          <w:b/>
        </w:rPr>
      </w:pPr>
      <w:r w:rsidRPr="00E86CAF">
        <w:rPr>
          <w:rFonts w:eastAsia="Arial" w:cs="Times New Roman"/>
          <w:b/>
        </w:rPr>
        <w:t>ОБРАЗАЦ ИЗЈАВЕ О НЕЗАВИСНОЈ ПОНУДИ</w:t>
      </w:r>
    </w:p>
    <w:p w:rsidR="003B7C56" w:rsidRPr="00E86CAF" w:rsidRDefault="003B7C56">
      <w:pPr>
        <w:widowControl/>
        <w:suppressAutoHyphens w:val="0"/>
        <w:spacing w:line="276" w:lineRule="auto"/>
        <w:rPr>
          <w:rFonts w:eastAsia="Arial" w:cs="Times New Roman"/>
          <w:b/>
        </w:rPr>
      </w:pPr>
    </w:p>
    <w:p w:rsidR="001A0CA2" w:rsidRPr="00E86CAF" w:rsidRDefault="001A0CA2">
      <w:pPr>
        <w:widowControl/>
        <w:suppressAutoHyphens w:val="0"/>
        <w:spacing w:line="276" w:lineRule="auto"/>
        <w:rPr>
          <w:rFonts w:eastAsia="Arial" w:cs="Times New Roman"/>
          <w:b/>
        </w:rPr>
      </w:pPr>
    </w:p>
    <w:p w:rsidR="003B7C56" w:rsidRPr="00E86CAF" w:rsidRDefault="003B7C56">
      <w:pPr>
        <w:widowControl/>
        <w:suppressAutoHyphens w:val="0"/>
        <w:spacing w:line="276" w:lineRule="auto"/>
        <w:rPr>
          <w:rFonts w:eastAsia="Arial" w:cs="Times New Roman"/>
        </w:rPr>
      </w:pPr>
      <w:r w:rsidRPr="00E86CAF">
        <w:rPr>
          <w:rFonts w:eastAsia="Arial" w:cs="Times New Roman"/>
        </w:rPr>
        <w:t>У складу са чланом 26. Закона,</w:t>
      </w:r>
      <w:r w:rsidR="006E2E70" w:rsidRPr="00E86CAF">
        <w:rPr>
          <w:rFonts w:eastAsia="Arial" w:cs="Times New Roman"/>
        </w:rPr>
        <w:t xml:space="preserve"> понуђач </w:t>
      </w:r>
      <w:r w:rsidRPr="00E86CAF">
        <w:rPr>
          <w:rFonts w:eastAsia="Arial" w:cs="Times New Roman"/>
        </w:rPr>
        <w:t xml:space="preserve"> _________</w:t>
      </w:r>
      <w:r w:rsidR="00BD305F" w:rsidRPr="00E86CAF">
        <w:rPr>
          <w:rFonts w:eastAsia="Arial" w:cs="Times New Roman"/>
        </w:rPr>
        <w:t>______</w:t>
      </w:r>
      <w:r w:rsidRPr="00E86CAF">
        <w:rPr>
          <w:rFonts w:eastAsia="Arial" w:cs="Times New Roman"/>
        </w:rPr>
        <w:t>___________________, даје:</w:t>
      </w:r>
    </w:p>
    <w:p w:rsidR="003B7C56" w:rsidRPr="00E86CAF" w:rsidRDefault="003B7C56">
      <w:pPr>
        <w:widowControl/>
        <w:suppressAutoHyphens w:val="0"/>
        <w:spacing w:line="276" w:lineRule="auto"/>
        <w:rPr>
          <w:rFonts w:eastAsia="Arial" w:cs="Times New Roman"/>
        </w:rPr>
      </w:pPr>
    </w:p>
    <w:p w:rsidR="003B7C56" w:rsidRPr="00E86CAF" w:rsidRDefault="003B7C56">
      <w:pPr>
        <w:widowControl/>
        <w:suppressAutoHyphens w:val="0"/>
        <w:spacing w:line="276" w:lineRule="auto"/>
        <w:rPr>
          <w:rFonts w:eastAsia="Arial" w:cs="Times New Roman"/>
        </w:rPr>
      </w:pPr>
    </w:p>
    <w:p w:rsidR="003B7C56" w:rsidRPr="00E86CAF" w:rsidRDefault="003B7C56">
      <w:pPr>
        <w:widowControl/>
        <w:suppressAutoHyphens w:val="0"/>
        <w:spacing w:line="276" w:lineRule="auto"/>
        <w:rPr>
          <w:rFonts w:eastAsia="Arial" w:cs="Times New Roman"/>
        </w:rPr>
      </w:pPr>
    </w:p>
    <w:p w:rsidR="003B7C56" w:rsidRPr="00E86CAF" w:rsidRDefault="003B7C56" w:rsidP="003B7C56">
      <w:pPr>
        <w:widowControl/>
        <w:suppressAutoHyphens w:val="0"/>
        <w:spacing w:line="276" w:lineRule="auto"/>
        <w:jc w:val="center"/>
        <w:rPr>
          <w:rFonts w:eastAsia="Arial" w:cs="Times New Roman"/>
          <w:b/>
        </w:rPr>
      </w:pPr>
      <w:r w:rsidRPr="00E86CAF">
        <w:rPr>
          <w:rFonts w:eastAsia="Arial" w:cs="Times New Roman"/>
          <w:b/>
        </w:rPr>
        <w:t>И З Ј А В У</w:t>
      </w:r>
    </w:p>
    <w:p w:rsidR="003B7C56" w:rsidRPr="00E86CAF" w:rsidRDefault="003B7C56" w:rsidP="003B7C56">
      <w:pPr>
        <w:widowControl/>
        <w:suppressAutoHyphens w:val="0"/>
        <w:spacing w:line="276" w:lineRule="auto"/>
        <w:jc w:val="center"/>
        <w:rPr>
          <w:rFonts w:eastAsia="Arial" w:cs="Times New Roman"/>
          <w:b/>
        </w:rPr>
      </w:pPr>
    </w:p>
    <w:p w:rsidR="00876B72" w:rsidRPr="00E86CAF" w:rsidRDefault="003B7C56" w:rsidP="003B7C56">
      <w:pPr>
        <w:widowControl/>
        <w:suppressAutoHyphens w:val="0"/>
        <w:spacing w:line="276" w:lineRule="auto"/>
        <w:jc w:val="center"/>
        <w:rPr>
          <w:rFonts w:eastAsia="Arial" w:cs="Times New Roman"/>
          <w:b/>
        </w:rPr>
      </w:pPr>
      <w:r w:rsidRPr="00E86CAF">
        <w:rPr>
          <w:rFonts w:eastAsia="Arial" w:cs="Times New Roman"/>
          <w:b/>
        </w:rPr>
        <w:t>О   Н Е З А В И С Н О Ј   П О Н У Д И</w:t>
      </w:r>
    </w:p>
    <w:p w:rsidR="00876B72" w:rsidRPr="00E86CAF" w:rsidRDefault="00876B72" w:rsidP="003B7C56">
      <w:pPr>
        <w:widowControl/>
        <w:suppressAutoHyphens w:val="0"/>
        <w:spacing w:line="276" w:lineRule="auto"/>
        <w:jc w:val="center"/>
        <w:rPr>
          <w:rFonts w:eastAsia="Arial" w:cs="Times New Roman"/>
          <w:b/>
        </w:rPr>
      </w:pPr>
    </w:p>
    <w:p w:rsidR="00876B72" w:rsidRPr="00E86CAF" w:rsidRDefault="00876B72" w:rsidP="003B7C56">
      <w:pPr>
        <w:widowControl/>
        <w:suppressAutoHyphens w:val="0"/>
        <w:spacing w:line="276" w:lineRule="auto"/>
        <w:jc w:val="center"/>
        <w:rPr>
          <w:rFonts w:eastAsia="Arial" w:cs="Times New Roman"/>
          <w:b/>
        </w:rPr>
      </w:pPr>
    </w:p>
    <w:p w:rsidR="001A0CA2" w:rsidRPr="00E86CAF" w:rsidRDefault="001A0CA2" w:rsidP="003B7C56">
      <w:pPr>
        <w:widowControl/>
        <w:suppressAutoHyphens w:val="0"/>
        <w:spacing w:line="276" w:lineRule="auto"/>
        <w:jc w:val="center"/>
        <w:rPr>
          <w:rFonts w:eastAsia="Arial" w:cs="Times New Roman"/>
          <w:b/>
        </w:rPr>
      </w:pPr>
    </w:p>
    <w:p w:rsidR="00876B72" w:rsidRPr="00E86CAF" w:rsidRDefault="00876B72" w:rsidP="00876B72">
      <w:pPr>
        <w:widowControl/>
        <w:suppressAutoHyphens w:val="0"/>
        <w:spacing w:line="276" w:lineRule="auto"/>
        <w:jc w:val="both"/>
        <w:rPr>
          <w:rFonts w:eastAsia="Arial" w:cs="Times New Roman"/>
        </w:rPr>
      </w:pPr>
      <w:r w:rsidRPr="00E86CAF">
        <w:rPr>
          <w:rFonts w:eastAsia="Arial" w:cs="Times New Roman"/>
        </w:rPr>
        <w:t xml:space="preserve">Под пуном материјалном и кривичном одговорношћу потврђујем да сам понуду у поступку јавне набавке, бр </w:t>
      </w:r>
      <w:r w:rsidR="00BD305F" w:rsidRPr="00E86CAF">
        <w:rPr>
          <w:rFonts w:eastAsia="Arial" w:cs="Times New Roman"/>
        </w:rPr>
        <w:t>0</w:t>
      </w:r>
      <w:r w:rsidR="00A33C7D" w:rsidRPr="00E86CAF">
        <w:rPr>
          <w:rFonts w:eastAsia="Arial" w:cs="Times New Roman"/>
          <w:lang w:val="sr-Cyrl-CS"/>
        </w:rPr>
        <w:t>1</w:t>
      </w:r>
      <w:r w:rsidR="00BD305F" w:rsidRPr="00E86CAF">
        <w:rPr>
          <w:rFonts w:eastAsia="Arial" w:cs="Times New Roman"/>
        </w:rPr>
        <w:t>/</w:t>
      </w:r>
      <w:r w:rsidR="00C90926" w:rsidRPr="00E86CAF">
        <w:rPr>
          <w:rFonts w:eastAsia="Arial" w:cs="Times New Roman"/>
        </w:rPr>
        <w:t>201</w:t>
      </w:r>
      <w:r w:rsidR="00A33C7D" w:rsidRPr="00E86CAF">
        <w:rPr>
          <w:rFonts w:eastAsia="Arial" w:cs="Times New Roman"/>
          <w:lang w:val="sr-Cyrl-CS"/>
        </w:rPr>
        <w:t>7</w:t>
      </w:r>
      <w:r w:rsidRPr="00E86CAF">
        <w:rPr>
          <w:rFonts w:eastAsia="Arial" w:cs="Times New Roman"/>
        </w:rPr>
        <w:t>, поднео независно, без договора са другим понуђачима или заинтересованим лицима.</w:t>
      </w:r>
    </w:p>
    <w:p w:rsidR="00876B72" w:rsidRPr="00E86CAF" w:rsidRDefault="00876B72" w:rsidP="00876B72">
      <w:pPr>
        <w:widowControl/>
        <w:suppressAutoHyphens w:val="0"/>
        <w:spacing w:line="276" w:lineRule="auto"/>
        <w:jc w:val="both"/>
        <w:rPr>
          <w:rFonts w:eastAsia="Arial" w:cs="Times New Roman"/>
        </w:rPr>
      </w:pPr>
    </w:p>
    <w:p w:rsidR="001A0CA2" w:rsidRPr="00E86CAF" w:rsidRDefault="001A0CA2" w:rsidP="001A0CA2">
      <w:pPr>
        <w:pStyle w:val="Standard"/>
        <w:autoSpaceDE w:val="0"/>
        <w:jc w:val="center"/>
        <w:rPr>
          <w:rFonts w:eastAsia="Arial" w:cs="Times New Roman"/>
          <w:b/>
        </w:rPr>
      </w:pPr>
    </w:p>
    <w:p w:rsidR="001A0CA2" w:rsidRPr="00E86CAF" w:rsidRDefault="001A0CA2" w:rsidP="001A0CA2">
      <w:pPr>
        <w:pStyle w:val="Standard"/>
        <w:autoSpaceDE w:val="0"/>
        <w:jc w:val="center"/>
        <w:rPr>
          <w:rFonts w:eastAsia="Arial" w:cs="Times New Roman"/>
          <w:b/>
        </w:rPr>
      </w:pPr>
    </w:p>
    <w:p w:rsidR="001A0CA2" w:rsidRPr="00E86CAF" w:rsidRDefault="001A0CA2" w:rsidP="001A0CA2">
      <w:pPr>
        <w:pStyle w:val="Standard"/>
        <w:jc w:val="center"/>
        <w:rPr>
          <w:rFonts w:cs="Times New Roman"/>
        </w:rPr>
      </w:pPr>
      <w:r w:rsidRPr="00E86CAF">
        <w:rPr>
          <w:rFonts w:cs="Times New Roman"/>
        </w:rPr>
        <w:t>Датум</w:t>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r>
      <w:r w:rsidRPr="00E86CAF">
        <w:rPr>
          <w:rFonts w:cs="Times New Roman"/>
        </w:rPr>
        <w:tab/>
        <w:t>Понуђач</w:t>
      </w:r>
    </w:p>
    <w:p w:rsidR="001A0CA2" w:rsidRPr="00E86CAF" w:rsidRDefault="001A0CA2" w:rsidP="001A0CA2">
      <w:pPr>
        <w:pStyle w:val="Standard"/>
        <w:jc w:val="center"/>
        <w:rPr>
          <w:rFonts w:cs="Times New Roman"/>
        </w:rPr>
      </w:pPr>
      <w:r w:rsidRPr="00E86CAF">
        <w:rPr>
          <w:rFonts w:cs="Times New Roman"/>
        </w:rPr>
        <w:t>М.П.</w:t>
      </w:r>
    </w:p>
    <w:p w:rsidR="001A0CA2" w:rsidRPr="00E86CAF" w:rsidRDefault="001A0CA2" w:rsidP="001A0CA2">
      <w:pPr>
        <w:pStyle w:val="Standard"/>
        <w:jc w:val="center"/>
        <w:rPr>
          <w:rFonts w:cs="Times New Roman"/>
        </w:rPr>
      </w:pPr>
      <w:r w:rsidRPr="00E86CAF">
        <w:rPr>
          <w:rFonts w:cs="Times New Roman"/>
        </w:rPr>
        <w:t>_________________________                                            _________________________</w:t>
      </w:r>
    </w:p>
    <w:p w:rsidR="003B7C56" w:rsidRPr="00E86CAF" w:rsidRDefault="003B7C56" w:rsidP="00876B72">
      <w:pPr>
        <w:widowControl/>
        <w:suppressAutoHyphens w:val="0"/>
        <w:spacing w:line="276" w:lineRule="auto"/>
        <w:jc w:val="both"/>
        <w:rPr>
          <w:rFonts w:eastAsia="Arial" w:cs="Times New Roman"/>
          <w:b/>
          <w:kern w:val="3"/>
        </w:rPr>
      </w:pPr>
    </w:p>
    <w:p w:rsidR="001A0CA2" w:rsidRPr="00E86CAF" w:rsidRDefault="001A0CA2" w:rsidP="007366A4">
      <w:pPr>
        <w:pStyle w:val="Standard"/>
        <w:autoSpaceDE w:val="0"/>
        <w:jc w:val="center"/>
        <w:rPr>
          <w:rFonts w:eastAsia="Arial" w:cs="Times New Roman"/>
          <w:b/>
        </w:rPr>
      </w:pPr>
    </w:p>
    <w:p w:rsidR="00606855" w:rsidRPr="00E86CAF" w:rsidRDefault="00606855" w:rsidP="007366A4">
      <w:pPr>
        <w:pStyle w:val="Standard"/>
        <w:autoSpaceDE w:val="0"/>
        <w:jc w:val="center"/>
        <w:rPr>
          <w:rFonts w:eastAsia="Arial" w:cs="Times New Roman"/>
          <w:b/>
        </w:rPr>
      </w:pPr>
    </w:p>
    <w:p w:rsidR="00606855" w:rsidRPr="00E86CAF" w:rsidRDefault="00606855" w:rsidP="007366A4">
      <w:pPr>
        <w:pStyle w:val="Standard"/>
        <w:autoSpaceDE w:val="0"/>
        <w:jc w:val="center"/>
        <w:rPr>
          <w:rFonts w:eastAsia="Arial" w:cs="Times New Roman"/>
          <w:b/>
        </w:rPr>
      </w:pPr>
    </w:p>
    <w:p w:rsidR="00606855" w:rsidRPr="00E86CAF" w:rsidRDefault="00606855" w:rsidP="007366A4">
      <w:pPr>
        <w:pStyle w:val="Standard"/>
        <w:autoSpaceDE w:val="0"/>
        <w:jc w:val="center"/>
        <w:rPr>
          <w:rFonts w:eastAsia="Arial" w:cs="Times New Roman"/>
          <w:b/>
        </w:rPr>
      </w:pPr>
    </w:p>
    <w:p w:rsidR="00606855" w:rsidRPr="00E86CAF" w:rsidRDefault="00606855" w:rsidP="007366A4">
      <w:pPr>
        <w:pStyle w:val="Standard"/>
        <w:autoSpaceDE w:val="0"/>
        <w:jc w:val="center"/>
        <w:rPr>
          <w:rFonts w:eastAsia="Arial" w:cs="Times New Roman"/>
          <w:b/>
        </w:rPr>
      </w:pPr>
    </w:p>
    <w:p w:rsidR="00606855" w:rsidRPr="00E86CAF" w:rsidRDefault="00606855" w:rsidP="007366A4">
      <w:pPr>
        <w:pStyle w:val="Standard"/>
        <w:autoSpaceDE w:val="0"/>
        <w:jc w:val="center"/>
        <w:rPr>
          <w:rFonts w:eastAsia="Arial" w:cs="Times New Roman"/>
          <w:b/>
        </w:rPr>
      </w:pPr>
    </w:p>
    <w:p w:rsidR="001A0CA2" w:rsidRPr="00E86CAF" w:rsidRDefault="001A0CA2" w:rsidP="00E9588E">
      <w:pPr>
        <w:pStyle w:val="Standard"/>
        <w:autoSpaceDE w:val="0"/>
        <w:ind w:left="1276" w:hanging="1276"/>
        <w:jc w:val="both"/>
        <w:rPr>
          <w:rFonts w:eastAsia="Arial" w:cs="Times New Roman"/>
        </w:rPr>
      </w:pPr>
      <w:r w:rsidRPr="00E86CAF">
        <w:rPr>
          <w:rFonts w:eastAsia="Arial" w:cs="Times New Roman"/>
          <w:b/>
          <w:i/>
          <w:u w:val="single"/>
        </w:rPr>
        <w:t>Напомена</w:t>
      </w:r>
      <w:r w:rsidRPr="00E86CAF">
        <w:rPr>
          <w:rFonts w:eastAsia="Arial" w:cs="Times New Roman"/>
          <w:b/>
          <w:i/>
        </w:rPr>
        <w:t>:</w:t>
      </w:r>
      <w:r w:rsidRPr="00E86CAF">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Pr="00E86CAF" w:rsidRDefault="001A0CA2" w:rsidP="001A0CA2">
      <w:pPr>
        <w:pStyle w:val="Standard"/>
        <w:autoSpaceDE w:val="0"/>
        <w:jc w:val="both"/>
        <w:rPr>
          <w:rFonts w:eastAsia="Arial" w:cs="Times New Roman"/>
        </w:rPr>
      </w:pPr>
    </w:p>
    <w:p w:rsidR="007A5484" w:rsidRPr="00E86CAF" w:rsidRDefault="001A0CA2" w:rsidP="00BD305F">
      <w:pPr>
        <w:pStyle w:val="Standard"/>
        <w:autoSpaceDE w:val="0"/>
        <w:ind w:left="1276"/>
        <w:jc w:val="both"/>
        <w:rPr>
          <w:rFonts w:eastAsia="Arial" w:cs="Times New Roman"/>
        </w:rPr>
      </w:pPr>
      <w:r w:rsidRPr="00E86CAF">
        <w:rPr>
          <w:rFonts w:eastAsia="Arial" w:cs="Times New Roman"/>
          <w:b/>
          <w:i/>
          <w:u w:val="single"/>
        </w:rPr>
        <w:t>Уколико понуду подноси група понуђача</w:t>
      </w:r>
      <w:r w:rsidRPr="00E86CAF">
        <w:rPr>
          <w:rFonts w:eastAsia="Arial" w:cs="Times New Roman"/>
        </w:rPr>
        <w:t>, Изјава мора бити потписана од стране овлашћеног лица сваког понуђача из групе понуђача и оверена печатом.</w:t>
      </w:r>
    </w:p>
    <w:p w:rsidR="002E6D31" w:rsidRPr="00E86CAF" w:rsidRDefault="002E6D31" w:rsidP="00BD305F">
      <w:pPr>
        <w:pStyle w:val="Standard"/>
        <w:autoSpaceDE w:val="0"/>
        <w:ind w:left="1276"/>
        <w:jc w:val="both"/>
        <w:rPr>
          <w:rFonts w:eastAsia="Arial" w:cs="Times New Roman"/>
        </w:rPr>
      </w:pPr>
    </w:p>
    <w:p w:rsidR="002E6D31" w:rsidRPr="00E86CAF" w:rsidRDefault="002E6D31" w:rsidP="00BD305F">
      <w:pPr>
        <w:pStyle w:val="Standard"/>
        <w:autoSpaceDE w:val="0"/>
        <w:ind w:left="1276"/>
        <w:jc w:val="both"/>
        <w:rPr>
          <w:rFonts w:eastAsia="Arial" w:cs="Times New Roman"/>
        </w:rPr>
      </w:pPr>
    </w:p>
    <w:sectPr w:rsidR="002E6D31" w:rsidRPr="00E86CAF" w:rsidSect="00FE266F">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14" w:rsidRDefault="00EA0214" w:rsidP="007C1EDC">
      <w:r>
        <w:separator/>
      </w:r>
    </w:p>
  </w:endnote>
  <w:endnote w:type="continuationSeparator" w:id="1">
    <w:p w:rsidR="00EA0214" w:rsidRDefault="00EA0214"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BF390E">
      <w:trPr>
        <w:trHeight w:val="151"/>
      </w:trPr>
      <w:tc>
        <w:tcPr>
          <w:tcW w:w="2250" w:type="pct"/>
          <w:tcBorders>
            <w:bottom w:val="single" w:sz="4" w:space="0" w:color="4F81BD" w:themeColor="accent1"/>
          </w:tcBorders>
        </w:tcPr>
        <w:p w:rsidR="00BF390E" w:rsidRDefault="00BF390E">
          <w:pPr>
            <w:pStyle w:val="Header"/>
            <w:rPr>
              <w:rFonts w:asciiTheme="majorHAnsi" w:eastAsiaTheme="majorEastAsia" w:hAnsiTheme="majorHAnsi" w:cstheme="majorBidi"/>
              <w:b/>
              <w:bCs/>
            </w:rPr>
          </w:pPr>
        </w:p>
      </w:tc>
      <w:tc>
        <w:tcPr>
          <w:tcW w:w="500" w:type="pct"/>
          <w:vMerge w:val="restart"/>
          <w:noWrap/>
          <w:vAlign w:val="center"/>
        </w:tcPr>
        <w:p w:rsidR="00BF390E" w:rsidRPr="00857619" w:rsidRDefault="00501B08" w:rsidP="00857619">
          <w:pPr>
            <w:pStyle w:val="NoSpacing"/>
            <w:jc w:val="center"/>
            <w:rPr>
              <w:rFonts w:ascii="Times New Roman" w:eastAsiaTheme="majorEastAsia" w:hAnsi="Times New Roman" w:cs="Times New Roman"/>
              <w:sz w:val="20"/>
              <w:szCs w:val="20"/>
              <w:lang w:val="sr-Cyrl-CS"/>
            </w:rPr>
          </w:pPr>
          <w:r w:rsidRPr="00501B08">
            <w:rPr>
              <w:rFonts w:ascii="Times New Roman" w:hAnsi="Times New Roman" w:cs="Times New Roman"/>
              <w:sz w:val="20"/>
              <w:szCs w:val="20"/>
            </w:rPr>
            <w:fldChar w:fldCharType="begin"/>
          </w:r>
          <w:r w:rsidR="00BF390E" w:rsidRPr="001F740D">
            <w:rPr>
              <w:rFonts w:ascii="Times New Roman" w:hAnsi="Times New Roman" w:cs="Times New Roman"/>
              <w:sz w:val="20"/>
              <w:szCs w:val="20"/>
            </w:rPr>
            <w:instrText xml:space="preserve"> PAGE  \* MERGEFORMAT </w:instrText>
          </w:r>
          <w:r w:rsidRPr="00501B08">
            <w:rPr>
              <w:rFonts w:ascii="Times New Roman" w:hAnsi="Times New Roman" w:cs="Times New Roman"/>
              <w:sz w:val="20"/>
              <w:szCs w:val="20"/>
            </w:rPr>
            <w:fldChar w:fldCharType="separate"/>
          </w:r>
          <w:r w:rsidR="004D7234" w:rsidRPr="004D7234">
            <w:rPr>
              <w:rFonts w:ascii="Times New Roman" w:eastAsiaTheme="majorEastAsia" w:hAnsi="Times New Roman" w:cs="Times New Roman"/>
              <w:bCs/>
              <w:noProof/>
              <w:sz w:val="20"/>
              <w:szCs w:val="20"/>
            </w:rPr>
            <w:t>19</w:t>
          </w:r>
          <w:r w:rsidRPr="001F740D">
            <w:rPr>
              <w:rFonts w:ascii="Times New Roman" w:eastAsiaTheme="majorEastAsia" w:hAnsi="Times New Roman" w:cs="Times New Roman"/>
              <w:bCs/>
              <w:noProof/>
              <w:sz w:val="20"/>
              <w:szCs w:val="20"/>
            </w:rPr>
            <w:fldChar w:fldCharType="end"/>
          </w:r>
          <w:r w:rsidR="00BF390E">
            <w:rPr>
              <w:rFonts w:ascii="Times New Roman" w:eastAsiaTheme="majorEastAsia" w:hAnsi="Times New Roman" w:cs="Times New Roman"/>
              <w:bCs/>
              <w:noProof/>
              <w:sz w:val="20"/>
              <w:szCs w:val="20"/>
            </w:rPr>
            <w:t>/</w:t>
          </w:r>
          <w:r w:rsidR="00BF390E">
            <w:rPr>
              <w:rFonts w:ascii="Times New Roman" w:eastAsiaTheme="majorEastAsia" w:hAnsi="Times New Roman" w:cs="Times New Roman"/>
              <w:bCs/>
              <w:noProof/>
              <w:sz w:val="20"/>
              <w:szCs w:val="20"/>
              <w:lang w:val="sr-Cyrl-CS"/>
            </w:rPr>
            <w:t>24</w:t>
          </w:r>
        </w:p>
      </w:tc>
      <w:tc>
        <w:tcPr>
          <w:tcW w:w="2250" w:type="pct"/>
          <w:tcBorders>
            <w:bottom w:val="single" w:sz="4" w:space="0" w:color="4F81BD" w:themeColor="accent1"/>
          </w:tcBorders>
        </w:tcPr>
        <w:p w:rsidR="00BF390E" w:rsidRDefault="00BF390E">
          <w:pPr>
            <w:pStyle w:val="Header"/>
            <w:rPr>
              <w:rFonts w:asciiTheme="majorHAnsi" w:eastAsiaTheme="majorEastAsia" w:hAnsiTheme="majorHAnsi" w:cstheme="majorBidi"/>
              <w:b/>
              <w:bCs/>
            </w:rPr>
          </w:pPr>
        </w:p>
      </w:tc>
    </w:tr>
    <w:tr w:rsidR="00BF390E">
      <w:trPr>
        <w:trHeight w:val="150"/>
      </w:trPr>
      <w:tc>
        <w:tcPr>
          <w:tcW w:w="2250" w:type="pct"/>
          <w:tcBorders>
            <w:top w:val="single" w:sz="4" w:space="0" w:color="4F81BD" w:themeColor="accent1"/>
          </w:tcBorders>
        </w:tcPr>
        <w:p w:rsidR="00BF390E" w:rsidRDefault="00BF390E">
          <w:pPr>
            <w:pStyle w:val="Header"/>
            <w:rPr>
              <w:rFonts w:asciiTheme="majorHAnsi" w:eastAsiaTheme="majorEastAsia" w:hAnsiTheme="majorHAnsi" w:cstheme="majorBidi"/>
              <w:b/>
              <w:bCs/>
            </w:rPr>
          </w:pPr>
        </w:p>
      </w:tc>
      <w:tc>
        <w:tcPr>
          <w:tcW w:w="500" w:type="pct"/>
          <w:vMerge/>
        </w:tcPr>
        <w:p w:rsidR="00BF390E" w:rsidRDefault="00BF390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F390E" w:rsidRDefault="00BF390E">
          <w:pPr>
            <w:pStyle w:val="Header"/>
            <w:rPr>
              <w:rFonts w:asciiTheme="majorHAnsi" w:eastAsiaTheme="majorEastAsia" w:hAnsiTheme="majorHAnsi" w:cstheme="majorBidi"/>
              <w:b/>
              <w:bCs/>
            </w:rPr>
          </w:pPr>
        </w:p>
      </w:tc>
    </w:tr>
  </w:tbl>
  <w:p w:rsidR="00BF390E" w:rsidRDefault="00BF3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14" w:rsidRDefault="00EA0214" w:rsidP="007C1EDC">
      <w:r>
        <w:separator/>
      </w:r>
    </w:p>
  </w:footnote>
  <w:footnote w:type="continuationSeparator" w:id="1">
    <w:p w:rsidR="00EA0214" w:rsidRDefault="00EA0214"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7"/>
  </w:num>
  <w:num w:numId="9">
    <w:abstractNumId w:val="18"/>
  </w:num>
  <w:num w:numId="10">
    <w:abstractNumId w:val="16"/>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91138"/>
  </w:hdrShapeDefaults>
  <w:footnotePr>
    <w:footnote w:id="0"/>
    <w:footnote w:id="1"/>
  </w:footnotePr>
  <w:endnotePr>
    <w:endnote w:id="0"/>
    <w:endnote w:id="1"/>
  </w:endnotePr>
  <w:compat/>
  <w:rsids>
    <w:rsidRoot w:val="00240717"/>
    <w:rsid w:val="000022B9"/>
    <w:rsid w:val="00003588"/>
    <w:rsid w:val="00004B7F"/>
    <w:rsid w:val="00005023"/>
    <w:rsid w:val="000102F6"/>
    <w:rsid w:val="00010C1F"/>
    <w:rsid w:val="00012C7C"/>
    <w:rsid w:val="00014370"/>
    <w:rsid w:val="000143CF"/>
    <w:rsid w:val="00014624"/>
    <w:rsid w:val="00022EFF"/>
    <w:rsid w:val="0002444A"/>
    <w:rsid w:val="000262CE"/>
    <w:rsid w:val="0002664B"/>
    <w:rsid w:val="00031F50"/>
    <w:rsid w:val="00033BFF"/>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8056D"/>
    <w:rsid w:val="000815B1"/>
    <w:rsid w:val="0008173C"/>
    <w:rsid w:val="000829D2"/>
    <w:rsid w:val="0009101D"/>
    <w:rsid w:val="000916D4"/>
    <w:rsid w:val="00092DF2"/>
    <w:rsid w:val="000A2A3E"/>
    <w:rsid w:val="000A2CE9"/>
    <w:rsid w:val="000A3FCD"/>
    <w:rsid w:val="000A41EE"/>
    <w:rsid w:val="000A7210"/>
    <w:rsid w:val="000B1E19"/>
    <w:rsid w:val="000B2D11"/>
    <w:rsid w:val="000B3CA9"/>
    <w:rsid w:val="000B636E"/>
    <w:rsid w:val="000B72AD"/>
    <w:rsid w:val="000C4016"/>
    <w:rsid w:val="000C64A1"/>
    <w:rsid w:val="000D0042"/>
    <w:rsid w:val="000D18AA"/>
    <w:rsid w:val="000D1B15"/>
    <w:rsid w:val="000D37D9"/>
    <w:rsid w:val="000D475C"/>
    <w:rsid w:val="000D5152"/>
    <w:rsid w:val="000D6B4D"/>
    <w:rsid w:val="000D6D6E"/>
    <w:rsid w:val="000E32D0"/>
    <w:rsid w:val="000E4FE9"/>
    <w:rsid w:val="000E7968"/>
    <w:rsid w:val="000E7F5C"/>
    <w:rsid w:val="000F36D0"/>
    <w:rsid w:val="000F40BD"/>
    <w:rsid w:val="000F674D"/>
    <w:rsid w:val="0010229E"/>
    <w:rsid w:val="001074F2"/>
    <w:rsid w:val="0011127C"/>
    <w:rsid w:val="00116772"/>
    <w:rsid w:val="00117D9F"/>
    <w:rsid w:val="00121C20"/>
    <w:rsid w:val="00122BBC"/>
    <w:rsid w:val="00123511"/>
    <w:rsid w:val="00123F1C"/>
    <w:rsid w:val="00124850"/>
    <w:rsid w:val="00124C88"/>
    <w:rsid w:val="001260D9"/>
    <w:rsid w:val="0012714C"/>
    <w:rsid w:val="001306AC"/>
    <w:rsid w:val="001357F2"/>
    <w:rsid w:val="00137F60"/>
    <w:rsid w:val="00140BFD"/>
    <w:rsid w:val="00142F11"/>
    <w:rsid w:val="00143C6F"/>
    <w:rsid w:val="00145E0D"/>
    <w:rsid w:val="00153A7D"/>
    <w:rsid w:val="00156B35"/>
    <w:rsid w:val="00162147"/>
    <w:rsid w:val="0016402F"/>
    <w:rsid w:val="001673D8"/>
    <w:rsid w:val="00172FA9"/>
    <w:rsid w:val="00173693"/>
    <w:rsid w:val="001748E2"/>
    <w:rsid w:val="00176E52"/>
    <w:rsid w:val="001807DD"/>
    <w:rsid w:val="00182A9A"/>
    <w:rsid w:val="00183279"/>
    <w:rsid w:val="00184F17"/>
    <w:rsid w:val="00185365"/>
    <w:rsid w:val="0018578F"/>
    <w:rsid w:val="00190A97"/>
    <w:rsid w:val="00191087"/>
    <w:rsid w:val="001929EA"/>
    <w:rsid w:val="00193A2F"/>
    <w:rsid w:val="001941DE"/>
    <w:rsid w:val="001947F3"/>
    <w:rsid w:val="00197062"/>
    <w:rsid w:val="001A0315"/>
    <w:rsid w:val="001A0CA2"/>
    <w:rsid w:val="001A3AFF"/>
    <w:rsid w:val="001B1ABC"/>
    <w:rsid w:val="001C5532"/>
    <w:rsid w:val="001D20D0"/>
    <w:rsid w:val="001D544D"/>
    <w:rsid w:val="001D70B7"/>
    <w:rsid w:val="001D7138"/>
    <w:rsid w:val="001E1260"/>
    <w:rsid w:val="001E2136"/>
    <w:rsid w:val="001E3300"/>
    <w:rsid w:val="001E4331"/>
    <w:rsid w:val="001E7275"/>
    <w:rsid w:val="001F1F3E"/>
    <w:rsid w:val="001F740D"/>
    <w:rsid w:val="00200615"/>
    <w:rsid w:val="002025F7"/>
    <w:rsid w:val="00202760"/>
    <w:rsid w:val="0020559D"/>
    <w:rsid w:val="00207DB6"/>
    <w:rsid w:val="00222223"/>
    <w:rsid w:val="00226006"/>
    <w:rsid w:val="00230A41"/>
    <w:rsid w:val="00233172"/>
    <w:rsid w:val="002332BE"/>
    <w:rsid w:val="00234E18"/>
    <w:rsid w:val="00236186"/>
    <w:rsid w:val="00236B9D"/>
    <w:rsid w:val="00240613"/>
    <w:rsid w:val="00240717"/>
    <w:rsid w:val="00240B10"/>
    <w:rsid w:val="00241083"/>
    <w:rsid w:val="002436FF"/>
    <w:rsid w:val="002448ED"/>
    <w:rsid w:val="00245A58"/>
    <w:rsid w:val="00245EC3"/>
    <w:rsid w:val="0024606F"/>
    <w:rsid w:val="0024705B"/>
    <w:rsid w:val="00251258"/>
    <w:rsid w:val="00254AE9"/>
    <w:rsid w:val="00256E3B"/>
    <w:rsid w:val="002611AC"/>
    <w:rsid w:val="00262D32"/>
    <w:rsid w:val="00263173"/>
    <w:rsid w:val="00270D87"/>
    <w:rsid w:val="002713C4"/>
    <w:rsid w:val="00275143"/>
    <w:rsid w:val="00275929"/>
    <w:rsid w:val="00282958"/>
    <w:rsid w:val="00283AFE"/>
    <w:rsid w:val="002928EF"/>
    <w:rsid w:val="0029370A"/>
    <w:rsid w:val="0029750F"/>
    <w:rsid w:val="002A1E8A"/>
    <w:rsid w:val="002A2820"/>
    <w:rsid w:val="002B09AB"/>
    <w:rsid w:val="002B3E7A"/>
    <w:rsid w:val="002B7DAB"/>
    <w:rsid w:val="002C1AFC"/>
    <w:rsid w:val="002C2DC5"/>
    <w:rsid w:val="002C342B"/>
    <w:rsid w:val="002C42F7"/>
    <w:rsid w:val="002C5A82"/>
    <w:rsid w:val="002C5AB7"/>
    <w:rsid w:val="002C6DD0"/>
    <w:rsid w:val="002D0EFA"/>
    <w:rsid w:val="002D4270"/>
    <w:rsid w:val="002D443C"/>
    <w:rsid w:val="002D579F"/>
    <w:rsid w:val="002E09BD"/>
    <w:rsid w:val="002E1169"/>
    <w:rsid w:val="002E6D31"/>
    <w:rsid w:val="002F12E5"/>
    <w:rsid w:val="002F1943"/>
    <w:rsid w:val="002F2F15"/>
    <w:rsid w:val="002F3324"/>
    <w:rsid w:val="0030438B"/>
    <w:rsid w:val="003058C4"/>
    <w:rsid w:val="00306143"/>
    <w:rsid w:val="003068C3"/>
    <w:rsid w:val="00314FA9"/>
    <w:rsid w:val="00315D91"/>
    <w:rsid w:val="00321336"/>
    <w:rsid w:val="00321811"/>
    <w:rsid w:val="00330308"/>
    <w:rsid w:val="003307F0"/>
    <w:rsid w:val="00332501"/>
    <w:rsid w:val="00333169"/>
    <w:rsid w:val="00336003"/>
    <w:rsid w:val="00336E95"/>
    <w:rsid w:val="003412AC"/>
    <w:rsid w:val="00342A73"/>
    <w:rsid w:val="00343A8F"/>
    <w:rsid w:val="00347F73"/>
    <w:rsid w:val="003515AF"/>
    <w:rsid w:val="00351A58"/>
    <w:rsid w:val="00352922"/>
    <w:rsid w:val="00352D8B"/>
    <w:rsid w:val="00353CB8"/>
    <w:rsid w:val="00354516"/>
    <w:rsid w:val="00355CFD"/>
    <w:rsid w:val="00361E53"/>
    <w:rsid w:val="0036292C"/>
    <w:rsid w:val="00362F66"/>
    <w:rsid w:val="00363F92"/>
    <w:rsid w:val="00367552"/>
    <w:rsid w:val="00370D4E"/>
    <w:rsid w:val="00374111"/>
    <w:rsid w:val="0037570E"/>
    <w:rsid w:val="0038003C"/>
    <w:rsid w:val="0038050A"/>
    <w:rsid w:val="00381B69"/>
    <w:rsid w:val="003821EF"/>
    <w:rsid w:val="00382AAB"/>
    <w:rsid w:val="00390485"/>
    <w:rsid w:val="0039347A"/>
    <w:rsid w:val="003955F1"/>
    <w:rsid w:val="00397227"/>
    <w:rsid w:val="00397C72"/>
    <w:rsid w:val="003A056D"/>
    <w:rsid w:val="003A2383"/>
    <w:rsid w:val="003A3A41"/>
    <w:rsid w:val="003A438C"/>
    <w:rsid w:val="003A7AD2"/>
    <w:rsid w:val="003B0392"/>
    <w:rsid w:val="003B07F2"/>
    <w:rsid w:val="003B32BF"/>
    <w:rsid w:val="003B5878"/>
    <w:rsid w:val="003B5CCB"/>
    <w:rsid w:val="003B7C56"/>
    <w:rsid w:val="003C1888"/>
    <w:rsid w:val="003D0A3D"/>
    <w:rsid w:val="003D21DE"/>
    <w:rsid w:val="003D3F1C"/>
    <w:rsid w:val="003E060D"/>
    <w:rsid w:val="003E1417"/>
    <w:rsid w:val="003E2603"/>
    <w:rsid w:val="003E30C8"/>
    <w:rsid w:val="003E447A"/>
    <w:rsid w:val="003E5F46"/>
    <w:rsid w:val="003E64BF"/>
    <w:rsid w:val="003E7929"/>
    <w:rsid w:val="003E7F09"/>
    <w:rsid w:val="003F17E8"/>
    <w:rsid w:val="003F18E5"/>
    <w:rsid w:val="003F525A"/>
    <w:rsid w:val="003F7D7E"/>
    <w:rsid w:val="00401DF4"/>
    <w:rsid w:val="00401F47"/>
    <w:rsid w:val="004061CA"/>
    <w:rsid w:val="00411023"/>
    <w:rsid w:val="00411272"/>
    <w:rsid w:val="00415467"/>
    <w:rsid w:val="00417917"/>
    <w:rsid w:val="00420FEF"/>
    <w:rsid w:val="00426C0E"/>
    <w:rsid w:val="00426C34"/>
    <w:rsid w:val="00430C71"/>
    <w:rsid w:val="00432B9A"/>
    <w:rsid w:val="00435F21"/>
    <w:rsid w:val="0043749D"/>
    <w:rsid w:val="004418AB"/>
    <w:rsid w:val="004420CE"/>
    <w:rsid w:val="00442AFD"/>
    <w:rsid w:val="00445A4A"/>
    <w:rsid w:val="004465A8"/>
    <w:rsid w:val="004535E9"/>
    <w:rsid w:val="00455527"/>
    <w:rsid w:val="00456DB8"/>
    <w:rsid w:val="004612D8"/>
    <w:rsid w:val="004821D4"/>
    <w:rsid w:val="004826F6"/>
    <w:rsid w:val="00482823"/>
    <w:rsid w:val="004858A0"/>
    <w:rsid w:val="00494251"/>
    <w:rsid w:val="00496A41"/>
    <w:rsid w:val="00497938"/>
    <w:rsid w:val="004A0286"/>
    <w:rsid w:val="004A0FF7"/>
    <w:rsid w:val="004A4E18"/>
    <w:rsid w:val="004B0DCF"/>
    <w:rsid w:val="004B47BE"/>
    <w:rsid w:val="004C0FBB"/>
    <w:rsid w:val="004C38BE"/>
    <w:rsid w:val="004C42F6"/>
    <w:rsid w:val="004C44ED"/>
    <w:rsid w:val="004D17CE"/>
    <w:rsid w:val="004D3E2C"/>
    <w:rsid w:val="004D7234"/>
    <w:rsid w:val="004E1A4A"/>
    <w:rsid w:val="004E3315"/>
    <w:rsid w:val="004E5663"/>
    <w:rsid w:val="004F5480"/>
    <w:rsid w:val="004F56C6"/>
    <w:rsid w:val="004F57D1"/>
    <w:rsid w:val="004F6078"/>
    <w:rsid w:val="004F7264"/>
    <w:rsid w:val="00501B08"/>
    <w:rsid w:val="005052C3"/>
    <w:rsid w:val="00511172"/>
    <w:rsid w:val="005140D0"/>
    <w:rsid w:val="005161A2"/>
    <w:rsid w:val="00516594"/>
    <w:rsid w:val="00517ED8"/>
    <w:rsid w:val="00522BF4"/>
    <w:rsid w:val="00525575"/>
    <w:rsid w:val="005268BE"/>
    <w:rsid w:val="00531C50"/>
    <w:rsid w:val="00536157"/>
    <w:rsid w:val="005414E3"/>
    <w:rsid w:val="005454DD"/>
    <w:rsid w:val="00545F88"/>
    <w:rsid w:val="0055037E"/>
    <w:rsid w:val="0055080F"/>
    <w:rsid w:val="00554A1D"/>
    <w:rsid w:val="00555629"/>
    <w:rsid w:val="00557733"/>
    <w:rsid w:val="005702BD"/>
    <w:rsid w:val="0057321E"/>
    <w:rsid w:val="00574A5C"/>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ADB"/>
    <w:rsid w:val="005A7DB0"/>
    <w:rsid w:val="005B38F0"/>
    <w:rsid w:val="005B3CDE"/>
    <w:rsid w:val="005C007D"/>
    <w:rsid w:val="005C00A0"/>
    <w:rsid w:val="005C1787"/>
    <w:rsid w:val="005D56B4"/>
    <w:rsid w:val="005D60BC"/>
    <w:rsid w:val="005E4B16"/>
    <w:rsid w:val="005E6E73"/>
    <w:rsid w:val="005F1C2F"/>
    <w:rsid w:val="005F1E79"/>
    <w:rsid w:val="005F305A"/>
    <w:rsid w:val="005F3184"/>
    <w:rsid w:val="005F33E0"/>
    <w:rsid w:val="005F3EAE"/>
    <w:rsid w:val="005F4000"/>
    <w:rsid w:val="005F7AAF"/>
    <w:rsid w:val="0060198B"/>
    <w:rsid w:val="006028EB"/>
    <w:rsid w:val="00602FFC"/>
    <w:rsid w:val="0060316D"/>
    <w:rsid w:val="006061E5"/>
    <w:rsid w:val="00606855"/>
    <w:rsid w:val="00611C01"/>
    <w:rsid w:val="00614FF9"/>
    <w:rsid w:val="006155D1"/>
    <w:rsid w:val="006157F2"/>
    <w:rsid w:val="00624149"/>
    <w:rsid w:val="00624301"/>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E7E"/>
    <w:rsid w:val="00663606"/>
    <w:rsid w:val="00664809"/>
    <w:rsid w:val="006709B6"/>
    <w:rsid w:val="00673D91"/>
    <w:rsid w:val="00675478"/>
    <w:rsid w:val="006773DA"/>
    <w:rsid w:val="00677872"/>
    <w:rsid w:val="00686786"/>
    <w:rsid w:val="00687EAD"/>
    <w:rsid w:val="006908E7"/>
    <w:rsid w:val="00690AA4"/>
    <w:rsid w:val="0069120F"/>
    <w:rsid w:val="00691830"/>
    <w:rsid w:val="00692F2F"/>
    <w:rsid w:val="00695B64"/>
    <w:rsid w:val="00695F3B"/>
    <w:rsid w:val="00695F98"/>
    <w:rsid w:val="00696A60"/>
    <w:rsid w:val="006A3DF4"/>
    <w:rsid w:val="006A54A3"/>
    <w:rsid w:val="006B2A75"/>
    <w:rsid w:val="006B6909"/>
    <w:rsid w:val="006B6F83"/>
    <w:rsid w:val="006C6B35"/>
    <w:rsid w:val="006C6E8A"/>
    <w:rsid w:val="006D1F75"/>
    <w:rsid w:val="006D3E29"/>
    <w:rsid w:val="006D43F2"/>
    <w:rsid w:val="006D4A51"/>
    <w:rsid w:val="006D63C0"/>
    <w:rsid w:val="006D7042"/>
    <w:rsid w:val="006D7C04"/>
    <w:rsid w:val="006E2E70"/>
    <w:rsid w:val="006E4F41"/>
    <w:rsid w:val="006E6AF1"/>
    <w:rsid w:val="006E73E6"/>
    <w:rsid w:val="006F2140"/>
    <w:rsid w:val="006F239A"/>
    <w:rsid w:val="006F5EA9"/>
    <w:rsid w:val="006F6E14"/>
    <w:rsid w:val="006F7A21"/>
    <w:rsid w:val="00706075"/>
    <w:rsid w:val="00707289"/>
    <w:rsid w:val="00710835"/>
    <w:rsid w:val="00712127"/>
    <w:rsid w:val="00714A48"/>
    <w:rsid w:val="00715208"/>
    <w:rsid w:val="00717E26"/>
    <w:rsid w:val="00720419"/>
    <w:rsid w:val="0072457D"/>
    <w:rsid w:val="00731246"/>
    <w:rsid w:val="007338CB"/>
    <w:rsid w:val="007365BD"/>
    <w:rsid w:val="007366A4"/>
    <w:rsid w:val="0074189D"/>
    <w:rsid w:val="00742C17"/>
    <w:rsid w:val="00742F92"/>
    <w:rsid w:val="00743D44"/>
    <w:rsid w:val="00743F3E"/>
    <w:rsid w:val="007440EA"/>
    <w:rsid w:val="0074770C"/>
    <w:rsid w:val="0075409B"/>
    <w:rsid w:val="00756574"/>
    <w:rsid w:val="00762E35"/>
    <w:rsid w:val="00767246"/>
    <w:rsid w:val="007678F5"/>
    <w:rsid w:val="00770796"/>
    <w:rsid w:val="00774763"/>
    <w:rsid w:val="00774901"/>
    <w:rsid w:val="0077792B"/>
    <w:rsid w:val="00782C8F"/>
    <w:rsid w:val="00786C59"/>
    <w:rsid w:val="00786ECF"/>
    <w:rsid w:val="00791CD8"/>
    <w:rsid w:val="0079278E"/>
    <w:rsid w:val="00793C59"/>
    <w:rsid w:val="007976BB"/>
    <w:rsid w:val="007A0DC3"/>
    <w:rsid w:val="007A1415"/>
    <w:rsid w:val="007A188E"/>
    <w:rsid w:val="007A26A7"/>
    <w:rsid w:val="007A3590"/>
    <w:rsid w:val="007A3676"/>
    <w:rsid w:val="007A47C9"/>
    <w:rsid w:val="007A5484"/>
    <w:rsid w:val="007A68C9"/>
    <w:rsid w:val="007B1C4B"/>
    <w:rsid w:val="007B1C6B"/>
    <w:rsid w:val="007B3720"/>
    <w:rsid w:val="007B4523"/>
    <w:rsid w:val="007B50C7"/>
    <w:rsid w:val="007B7AE5"/>
    <w:rsid w:val="007C0B14"/>
    <w:rsid w:val="007C1AC7"/>
    <w:rsid w:val="007C1C82"/>
    <w:rsid w:val="007C1E34"/>
    <w:rsid w:val="007C1EDC"/>
    <w:rsid w:val="007C25C2"/>
    <w:rsid w:val="007C5FD7"/>
    <w:rsid w:val="007C695E"/>
    <w:rsid w:val="007C6D11"/>
    <w:rsid w:val="007D1460"/>
    <w:rsid w:val="007E0750"/>
    <w:rsid w:val="007E2166"/>
    <w:rsid w:val="007E632A"/>
    <w:rsid w:val="007F16C3"/>
    <w:rsid w:val="007F18E1"/>
    <w:rsid w:val="007F1D5C"/>
    <w:rsid w:val="007F2C9A"/>
    <w:rsid w:val="007F41CE"/>
    <w:rsid w:val="007F60F8"/>
    <w:rsid w:val="007F63E3"/>
    <w:rsid w:val="00802C7C"/>
    <w:rsid w:val="00805C5A"/>
    <w:rsid w:val="00811D64"/>
    <w:rsid w:val="00813123"/>
    <w:rsid w:val="0081562A"/>
    <w:rsid w:val="00816B08"/>
    <w:rsid w:val="00817C61"/>
    <w:rsid w:val="0082183B"/>
    <w:rsid w:val="0082257B"/>
    <w:rsid w:val="00822F00"/>
    <w:rsid w:val="00823DE0"/>
    <w:rsid w:val="00824F15"/>
    <w:rsid w:val="0082501D"/>
    <w:rsid w:val="00825353"/>
    <w:rsid w:val="00826BEA"/>
    <w:rsid w:val="00826D93"/>
    <w:rsid w:val="00830439"/>
    <w:rsid w:val="00833335"/>
    <w:rsid w:val="00834830"/>
    <w:rsid w:val="008348F9"/>
    <w:rsid w:val="008356AE"/>
    <w:rsid w:val="008360AF"/>
    <w:rsid w:val="00836562"/>
    <w:rsid w:val="00836F41"/>
    <w:rsid w:val="00837725"/>
    <w:rsid w:val="00842708"/>
    <w:rsid w:val="00842ACF"/>
    <w:rsid w:val="00843758"/>
    <w:rsid w:val="00844441"/>
    <w:rsid w:val="00850440"/>
    <w:rsid w:val="0085245D"/>
    <w:rsid w:val="008525B3"/>
    <w:rsid w:val="00857619"/>
    <w:rsid w:val="00857B31"/>
    <w:rsid w:val="008607EB"/>
    <w:rsid w:val="0086168F"/>
    <w:rsid w:val="0086585E"/>
    <w:rsid w:val="0087027F"/>
    <w:rsid w:val="00872AB6"/>
    <w:rsid w:val="00876B72"/>
    <w:rsid w:val="00885239"/>
    <w:rsid w:val="00885248"/>
    <w:rsid w:val="00886139"/>
    <w:rsid w:val="00886315"/>
    <w:rsid w:val="00890178"/>
    <w:rsid w:val="008901BC"/>
    <w:rsid w:val="008904E2"/>
    <w:rsid w:val="008918C9"/>
    <w:rsid w:val="008931B6"/>
    <w:rsid w:val="00893461"/>
    <w:rsid w:val="008938E3"/>
    <w:rsid w:val="0089497D"/>
    <w:rsid w:val="0089756A"/>
    <w:rsid w:val="008A6091"/>
    <w:rsid w:val="008B2678"/>
    <w:rsid w:val="008B49D5"/>
    <w:rsid w:val="008B5F8B"/>
    <w:rsid w:val="008B6C1A"/>
    <w:rsid w:val="008B74FA"/>
    <w:rsid w:val="008B7587"/>
    <w:rsid w:val="008B7960"/>
    <w:rsid w:val="008C10E9"/>
    <w:rsid w:val="008C289F"/>
    <w:rsid w:val="008C4A18"/>
    <w:rsid w:val="008C4B06"/>
    <w:rsid w:val="008C62DA"/>
    <w:rsid w:val="008C6D13"/>
    <w:rsid w:val="008D1619"/>
    <w:rsid w:val="008D2C38"/>
    <w:rsid w:val="008E4C53"/>
    <w:rsid w:val="008E4F7C"/>
    <w:rsid w:val="008E7064"/>
    <w:rsid w:val="008F1862"/>
    <w:rsid w:val="008F1C5A"/>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FD2"/>
    <w:rsid w:val="0093048F"/>
    <w:rsid w:val="009322B2"/>
    <w:rsid w:val="009329E2"/>
    <w:rsid w:val="00932E48"/>
    <w:rsid w:val="0093687A"/>
    <w:rsid w:val="009369A7"/>
    <w:rsid w:val="00937D35"/>
    <w:rsid w:val="00946BA3"/>
    <w:rsid w:val="00947E31"/>
    <w:rsid w:val="00951C1F"/>
    <w:rsid w:val="00952416"/>
    <w:rsid w:val="00953675"/>
    <w:rsid w:val="009564B6"/>
    <w:rsid w:val="00957E4A"/>
    <w:rsid w:val="009611A0"/>
    <w:rsid w:val="009626F3"/>
    <w:rsid w:val="0096295A"/>
    <w:rsid w:val="00967BE8"/>
    <w:rsid w:val="00971B02"/>
    <w:rsid w:val="00976448"/>
    <w:rsid w:val="0097716E"/>
    <w:rsid w:val="009772C9"/>
    <w:rsid w:val="00981932"/>
    <w:rsid w:val="009823BA"/>
    <w:rsid w:val="0098265C"/>
    <w:rsid w:val="00983130"/>
    <w:rsid w:val="00983D4F"/>
    <w:rsid w:val="00987BCF"/>
    <w:rsid w:val="009A084F"/>
    <w:rsid w:val="009A088B"/>
    <w:rsid w:val="009A218C"/>
    <w:rsid w:val="009A432E"/>
    <w:rsid w:val="009A462C"/>
    <w:rsid w:val="009A549F"/>
    <w:rsid w:val="009A5731"/>
    <w:rsid w:val="009A5F95"/>
    <w:rsid w:val="009A6B2E"/>
    <w:rsid w:val="009B01D3"/>
    <w:rsid w:val="009C2D3C"/>
    <w:rsid w:val="009C2DB6"/>
    <w:rsid w:val="009C375F"/>
    <w:rsid w:val="009C57F2"/>
    <w:rsid w:val="009D0A2E"/>
    <w:rsid w:val="009D304B"/>
    <w:rsid w:val="009E0FCB"/>
    <w:rsid w:val="009E166F"/>
    <w:rsid w:val="009E3F03"/>
    <w:rsid w:val="009E6DD1"/>
    <w:rsid w:val="009F0512"/>
    <w:rsid w:val="009F2B04"/>
    <w:rsid w:val="009F3D4A"/>
    <w:rsid w:val="009F42CD"/>
    <w:rsid w:val="009F73BA"/>
    <w:rsid w:val="009F745C"/>
    <w:rsid w:val="00A00892"/>
    <w:rsid w:val="00A0150E"/>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18AB"/>
    <w:rsid w:val="00A31CDC"/>
    <w:rsid w:val="00A3320B"/>
    <w:rsid w:val="00A338C9"/>
    <w:rsid w:val="00A33C7D"/>
    <w:rsid w:val="00A41636"/>
    <w:rsid w:val="00A43A8F"/>
    <w:rsid w:val="00A4476D"/>
    <w:rsid w:val="00A45748"/>
    <w:rsid w:val="00A47080"/>
    <w:rsid w:val="00A5119A"/>
    <w:rsid w:val="00A516F1"/>
    <w:rsid w:val="00A52009"/>
    <w:rsid w:val="00A5755C"/>
    <w:rsid w:val="00A6240C"/>
    <w:rsid w:val="00A6498E"/>
    <w:rsid w:val="00A711CD"/>
    <w:rsid w:val="00A729A6"/>
    <w:rsid w:val="00A7313A"/>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2B83"/>
    <w:rsid w:val="00AC4424"/>
    <w:rsid w:val="00AC55C6"/>
    <w:rsid w:val="00AC5756"/>
    <w:rsid w:val="00AC67AB"/>
    <w:rsid w:val="00AD0ECF"/>
    <w:rsid w:val="00AD131D"/>
    <w:rsid w:val="00AD2BD6"/>
    <w:rsid w:val="00AD389D"/>
    <w:rsid w:val="00AE0D32"/>
    <w:rsid w:val="00AE4345"/>
    <w:rsid w:val="00AE5E85"/>
    <w:rsid w:val="00AE5EAA"/>
    <w:rsid w:val="00AE6F70"/>
    <w:rsid w:val="00AF07A5"/>
    <w:rsid w:val="00AF07B7"/>
    <w:rsid w:val="00AF0D99"/>
    <w:rsid w:val="00AF6A1A"/>
    <w:rsid w:val="00AF6BEC"/>
    <w:rsid w:val="00B01D64"/>
    <w:rsid w:val="00B03D14"/>
    <w:rsid w:val="00B03DCC"/>
    <w:rsid w:val="00B043E0"/>
    <w:rsid w:val="00B06A75"/>
    <w:rsid w:val="00B07A10"/>
    <w:rsid w:val="00B1308C"/>
    <w:rsid w:val="00B16518"/>
    <w:rsid w:val="00B20FBE"/>
    <w:rsid w:val="00B22559"/>
    <w:rsid w:val="00B247B2"/>
    <w:rsid w:val="00B258F5"/>
    <w:rsid w:val="00B32C23"/>
    <w:rsid w:val="00B45B98"/>
    <w:rsid w:val="00B46B94"/>
    <w:rsid w:val="00B46BCF"/>
    <w:rsid w:val="00B519B9"/>
    <w:rsid w:val="00B5267F"/>
    <w:rsid w:val="00B56CFA"/>
    <w:rsid w:val="00B57EB8"/>
    <w:rsid w:val="00B612DF"/>
    <w:rsid w:val="00B63AA6"/>
    <w:rsid w:val="00B653FF"/>
    <w:rsid w:val="00B65D9B"/>
    <w:rsid w:val="00B672A0"/>
    <w:rsid w:val="00B73741"/>
    <w:rsid w:val="00B75232"/>
    <w:rsid w:val="00B81E43"/>
    <w:rsid w:val="00B83915"/>
    <w:rsid w:val="00B90C95"/>
    <w:rsid w:val="00B9143A"/>
    <w:rsid w:val="00B9198E"/>
    <w:rsid w:val="00B924A3"/>
    <w:rsid w:val="00B9316C"/>
    <w:rsid w:val="00B93B47"/>
    <w:rsid w:val="00B950FD"/>
    <w:rsid w:val="00BA00FE"/>
    <w:rsid w:val="00BA0FE7"/>
    <w:rsid w:val="00BA39DD"/>
    <w:rsid w:val="00BA752D"/>
    <w:rsid w:val="00BB043F"/>
    <w:rsid w:val="00BB60A3"/>
    <w:rsid w:val="00BB6D4D"/>
    <w:rsid w:val="00BB7F9D"/>
    <w:rsid w:val="00BC0E2A"/>
    <w:rsid w:val="00BC19A5"/>
    <w:rsid w:val="00BC5379"/>
    <w:rsid w:val="00BC579E"/>
    <w:rsid w:val="00BD0D57"/>
    <w:rsid w:val="00BD305F"/>
    <w:rsid w:val="00BD361D"/>
    <w:rsid w:val="00BD5C3B"/>
    <w:rsid w:val="00BD6C26"/>
    <w:rsid w:val="00BD708B"/>
    <w:rsid w:val="00BE528D"/>
    <w:rsid w:val="00BE5545"/>
    <w:rsid w:val="00BF01D7"/>
    <w:rsid w:val="00BF2447"/>
    <w:rsid w:val="00BF3382"/>
    <w:rsid w:val="00BF3767"/>
    <w:rsid w:val="00BF390E"/>
    <w:rsid w:val="00BF6178"/>
    <w:rsid w:val="00BF64F0"/>
    <w:rsid w:val="00C01384"/>
    <w:rsid w:val="00C01D6E"/>
    <w:rsid w:val="00C02AA6"/>
    <w:rsid w:val="00C03E3E"/>
    <w:rsid w:val="00C058A5"/>
    <w:rsid w:val="00C16A6C"/>
    <w:rsid w:val="00C203FF"/>
    <w:rsid w:val="00C20AAB"/>
    <w:rsid w:val="00C21D51"/>
    <w:rsid w:val="00C23AC9"/>
    <w:rsid w:val="00C26DE8"/>
    <w:rsid w:val="00C3211C"/>
    <w:rsid w:val="00C349B7"/>
    <w:rsid w:val="00C34E2C"/>
    <w:rsid w:val="00C420F5"/>
    <w:rsid w:val="00C4277D"/>
    <w:rsid w:val="00C42EA5"/>
    <w:rsid w:val="00C4456A"/>
    <w:rsid w:val="00C45C78"/>
    <w:rsid w:val="00C514C3"/>
    <w:rsid w:val="00C52BE8"/>
    <w:rsid w:val="00C548B7"/>
    <w:rsid w:val="00C557E6"/>
    <w:rsid w:val="00C63CFE"/>
    <w:rsid w:val="00C655A6"/>
    <w:rsid w:val="00C66385"/>
    <w:rsid w:val="00C67FFD"/>
    <w:rsid w:val="00C70E9C"/>
    <w:rsid w:val="00C71DE3"/>
    <w:rsid w:val="00C7329F"/>
    <w:rsid w:val="00C74E22"/>
    <w:rsid w:val="00C82F26"/>
    <w:rsid w:val="00C8406F"/>
    <w:rsid w:val="00C87B2E"/>
    <w:rsid w:val="00C90389"/>
    <w:rsid w:val="00C90926"/>
    <w:rsid w:val="00C92EA1"/>
    <w:rsid w:val="00C933B6"/>
    <w:rsid w:val="00C946F1"/>
    <w:rsid w:val="00C96B53"/>
    <w:rsid w:val="00C97107"/>
    <w:rsid w:val="00C97A1C"/>
    <w:rsid w:val="00CA0127"/>
    <w:rsid w:val="00CA1629"/>
    <w:rsid w:val="00CA2148"/>
    <w:rsid w:val="00CA257C"/>
    <w:rsid w:val="00CA2C77"/>
    <w:rsid w:val="00CA339C"/>
    <w:rsid w:val="00CA447A"/>
    <w:rsid w:val="00CA72B7"/>
    <w:rsid w:val="00CB09D2"/>
    <w:rsid w:val="00CB3C47"/>
    <w:rsid w:val="00CB47DD"/>
    <w:rsid w:val="00CB4B08"/>
    <w:rsid w:val="00CC0CB3"/>
    <w:rsid w:val="00CC3F98"/>
    <w:rsid w:val="00CC4604"/>
    <w:rsid w:val="00CD0155"/>
    <w:rsid w:val="00CD11BB"/>
    <w:rsid w:val="00CD14F1"/>
    <w:rsid w:val="00CD5D6C"/>
    <w:rsid w:val="00CD790C"/>
    <w:rsid w:val="00CE1039"/>
    <w:rsid w:val="00CE3CCA"/>
    <w:rsid w:val="00CE5666"/>
    <w:rsid w:val="00CE7911"/>
    <w:rsid w:val="00D002F6"/>
    <w:rsid w:val="00D03DA0"/>
    <w:rsid w:val="00D210E7"/>
    <w:rsid w:val="00D22D1C"/>
    <w:rsid w:val="00D23569"/>
    <w:rsid w:val="00D24CEF"/>
    <w:rsid w:val="00D26679"/>
    <w:rsid w:val="00D31666"/>
    <w:rsid w:val="00D3492E"/>
    <w:rsid w:val="00D3503A"/>
    <w:rsid w:val="00D41241"/>
    <w:rsid w:val="00D50574"/>
    <w:rsid w:val="00D51C64"/>
    <w:rsid w:val="00D54780"/>
    <w:rsid w:val="00D54C06"/>
    <w:rsid w:val="00D60410"/>
    <w:rsid w:val="00D60BA4"/>
    <w:rsid w:val="00D61E15"/>
    <w:rsid w:val="00D62851"/>
    <w:rsid w:val="00D6500F"/>
    <w:rsid w:val="00D700A6"/>
    <w:rsid w:val="00D72516"/>
    <w:rsid w:val="00D73D7D"/>
    <w:rsid w:val="00D76790"/>
    <w:rsid w:val="00D83383"/>
    <w:rsid w:val="00D84B57"/>
    <w:rsid w:val="00D84C7D"/>
    <w:rsid w:val="00D87F47"/>
    <w:rsid w:val="00D90F9D"/>
    <w:rsid w:val="00D91737"/>
    <w:rsid w:val="00D9183F"/>
    <w:rsid w:val="00D93759"/>
    <w:rsid w:val="00D938F1"/>
    <w:rsid w:val="00D956AF"/>
    <w:rsid w:val="00D97DC4"/>
    <w:rsid w:val="00DA0A39"/>
    <w:rsid w:val="00DA3413"/>
    <w:rsid w:val="00DA4A5B"/>
    <w:rsid w:val="00DA5ED5"/>
    <w:rsid w:val="00DB0427"/>
    <w:rsid w:val="00DB135A"/>
    <w:rsid w:val="00DB1911"/>
    <w:rsid w:val="00DB32F8"/>
    <w:rsid w:val="00DB3F06"/>
    <w:rsid w:val="00DB5186"/>
    <w:rsid w:val="00DB5BFD"/>
    <w:rsid w:val="00DC1835"/>
    <w:rsid w:val="00DC1FA0"/>
    <w:rsid w:val="00DC3920"/>
    <w:rsid w:val="00DE7B90"/>
    <w:rsid w:val="00DF0DE1"/>
    <w:rsid w:val="00DF1776"/>
    <w:rsid w:val="00DF17CD"/>
    <w:rsid w:val="00DF1CE1"/>
    <w:rsid w:val="00DF3DDE"/>
    <w:rsid w:val="00DF439B"/>
    <w:rsid w:val="00DF4467"/>
    <w:rsid w:val="00DF5C88"/>
    <w:rsid w:val="00DF70E1"/>
    <w:rsid w:val="00DF7D94"/>
    <w:rsid w:val="00E03C0F"/>
    <w:rsid w:val="00E0596E"/>
    <w:rsid w:val="00E10725"/>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76DA"/>
    <w:rsid w:val="00E70BF7"/>
    <w:rsid w:val="00E71643"/>
    <w:rsid w:val="00E71698"/>
    <w:rsid w:val="00E73A4C"/>
    <w:rsid w:val="00E73EDC"/>
    <w:rsid w:val="00E7428A"/>
    <w:rsid w:val="00E757FC"/>
    <w:rsid w:val="00E8031C"/>
    <w:rsid w:val="00E81D88"/>
    <w:rsid w:val="00E83EAA"/>
    <w:rsid w:val="00E83FDC"/>
    <w:rsid w:val="00E86477"/>
    <w:rsid w:val="00E86B64"/>
    <w:rsid w:val="00E86CAF"/>
    <w:rsid w:val="00E94CC6"/>
    <w:rsid w:val="00E9588E"/>
    <w:rsid w:val="00E97B19"/>
    <w:rsid w:val="00E97E12"/>
    <w:rsid w:val="00EA0214"/>
    <w:rsid w:val="00EA1004"/>
    <w:rsid w:val="00EA101D"/>
    <w:rsid w:val="00EA30F2"/>
    <w:rsid w:val="00EA447C"/>
    <w:rsid w:val="00EA4F1E"/>
    <w:rsid w:val="00EA57F4"/>
    <w:rsid w:val="00EA57FA"/>
    <w:rsid w:val="00EB122A"/>
    <w:rsid w:val="00EB7DA1"/>
    <w:rsid w:val="00EC1239"/>
    <w:rsid w:val="00EC4111"/>
    <w:rsid w:val="00EC7EB3"/>
    <w:rsid w:val="00ED1F9D"/>
    <w:rsid w:val="00ED251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5022"/>
    <w:rsid w:val="00F06B03"/>
    <w:rsid w:val="00F07BC9"/>
    <w:rsid w:val="00F10D16"/>
    <w:rsid w:val="00F10D72"/>
    <w:rsid w:val="00F15C43"/>
    <w:rsid w:val="00F17CAF"/>
    <w:rsid w:val="00F2359E"/>
    <w:rsid w:val="00F239A8"/>
    <w:rsid w:val="00F242E8"/>
    <w:rsid w:val="00F308D2"/>
    <w:rsid w:val="00F32FA8"/>
    <w:rsid w:val="00F350FF"/>
    <w:rsid w:val="00F352AC"/>
    <w:rsid w:val="00F3578D"/>
    <w:rsid w:val="00F35FA9"/>
    <w:rsid w:val="00F40664"/>
    <w:rsid w:val="00F44047"/>
    <w:rsid w:val="00F448DA"/>
    <w:rsid w:val="00F50CEC"/>
    <w:rsid w:val="00F51699"/>
    <w:rsid w:val="00F54761"/>
    <w:rsid w:val="00F54959"/>
    <w:rsid w:val="00F55460"/>
    <w:rsid w:val="00F55981"/>
    <w:rsid w:val="00F63D15"/>
    <w:rsid w:val="00F6561F"/>
    <w:rsid w:val="00F659E4"/>
    <w:rsid w:val="00F66AB4"/>
    <w:rsid w:val="00F708F4"/>
    <w:rsid w:val="00F71E26"/>
    <w:rsid w:val="00F73119"/>
    <w:rsid w:val="00F767C2"/>
    <w:rsid w:val="00F80802"/>
    <w:rsid w:val="00F836F0"/>
    <w:rsid w:val="00F91A5C"/>
    <w:rsid w:val="00F93979"/>
    <w:rsid w:val="00F95E91"/>
    <w:rsid w:val="00F969E9"/>
    <w:rsid w:val="00F97446"/>
    <w:rsid w:val="00FA24E4"/>
    <w:rsid w:val="00FA4627"/>
    <w:rsid w:val="00FA5DE1"/>
    <w:rsid w:val="00FB1075"/>
    <w:rsid w:val="00FB288B"/>
    <w:rsid w:val="00FB32A8"/>
    <w:rsid w:val="00FB4342"/>
    <w:rsid w:val="00FC0617"/>
    <w:rsid w:val="00FC2463"/>
    <w:rsid w:val="00FC2C5E"/>
    <w:rsid w:val="00FC704E"/>
    <w:rsid w:val="00FD033C"/>
    <w:rsid w:val="00FD7592"/>
    <w:rsid w:val="00FE266F"/>
    <w:rsid w:val="00FE2E7D"/>
    <w:rsid w:val="00FE6720"/>
    <w:rsid w:val="00FE7A7C"/>
    <w:rsid w:val="00FF2B33"/>
    <w:rsid w:val="00FF3D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639072062">
      <w:bodyDiv w:val="1"/>
      <w:marLeft w:val="0"/>
      <w:marRight w:val="0"/>
      <w:marTop w:val="0"/>
      <w:marBottom w:val="0"/>
      <w:divBdr>
        <w:top w:val="none" w:sz="0" w:space="0" w:color="auto"/>
        <w:left w:val="none" w:sz="0" w:space="0" w:color="auto"/>
        <w:bottom w:val="none" w:sz="0" w:space="0" w:color="auto"/>
        <w:right w:val="none" w:sz="0" w:space="0" w:color="auto"/>
      </w:divBdr>
    </w:div>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vodsid@open.telekom.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download/Taksa-popunjeni-nalozi-c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 TargetMode="Externa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9A04-4C4F-48C9-81F7-A6C1B77C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24</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952</cp:revision>
  <cp:lastPrinted>2016-02-29T09:55:00Z</cp:lastPrinted>
  <dcterms:created xsi:type="dcterms:W3CDTF">2013-04-16T10:13:00Z</dcterms:created>
  <dcterms:modified xsi:type="dcterms:W3CDTF">2017-01-10T12:05:00Z</dcterms:modified>
</cp:coreProperties>
</file>